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ACD" w:rsidRPr="00A7292C" w:rsidRDefault="00534ACD" w:rsidP="00534ACD">
      <w:pPr>
        <w:jc w:val="center"/>
        <w:rPr>
          <w:b/>
          <w:sz w:val="36"/>
          <w:szCs w:val="36"/>
        </w:rPr>
      </w:pPr>
      <w:r w:rsidRPr="00A7292C">
        <w:rPr>
          <w:b/>
          <w:sz w:val="36"/>
          <w:szCs w:val="36"/>
        </w:rPr>
        <w:t xml:space="preserve">Доклад на Настоятелството </w:t>
      </w:r>
    </w:p>
    <w:p w:rsidR="00534ACD" w:rsidRPr="00A7292C" w:rsidRDefault="00534ACD" w:rsidP="00534ACD">
      <w:pPr>
        <w:jc w:val="center"/>
        <w:rPr>
          <w:b/>
          <w:sz w:val="36"/>
          <w:szCs w:val="36"/>
        </w:rPr>
      </w:pPr>
      <w:r w:rsidRPr="00A7292C">
        <w:rPr>
          <w:b/>
          <w:sz w:val="36"/>
          <w:szCs w:val="36"/>
        </w:rPr>
        <w:t>за дейността на НЧ „Боян Пенев – 1949 г.” през 2018 г.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t xml:space="preserve">Докладът на НЧ „Боян Пенев – 1949 г.” е разработен в съответствие на изискванията  на  чл. 26а, ал. 4 от Закона за народните читалища и представя дейността на читалището през 2018 година. 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t>Основните цели в дейността на читалището са регламентирани и произтичат от Закона за народните читалища и от Общинската културна политика, осъществяваща се на  основание на действащата нормативна уредба и отразена в Общинския културен календар. Те са насочени към обогатяване на културния живот в общината и удовлетворяване на потребностите на гражданите.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t>В тази връзка НЧ „Боян Пенев – 1949 г.” се стреми да предоставя на своите потребители разнообразни дейности.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</w:p>
    <w:p w:rsidR="00534ACD" w:rsidRPr="00A7292C" w:rsidRDefault="00534ACD" w:rsidP="00534ACD">
      <w:pPr>
        <w:pStyle w:val="a4"/>
        <w:jc w:val="both"/>
        <w:rPr>
          <w:b/>
          <w:sz w:val="36"/>
          <w:szCs w:val="36"/>
        </w:rPr>
      </w:pPr>
      <w:r w:rsidRPr="00A7292C">
        <w:rPr>
          <w:b/>
          <w:sz w:val="36"/>
          <w:szCs w:val="36"/>
        </w:rPr>
        <w:t xml:space="preserve">БИБЛИОТЕЧНА ДЕЙНОСТ 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t xml:space="preserve">Една от най-важните и основни задачи на читалището е уреждането и поддържането на </w:t>
      </w:r>
      <w:r w:rsidRPr="00A7292C">
        <w:rPr>
          <w:b/>
          <w:sz w:val="36"/>
          <w:szCs w:val="36"/>
        </w:rPr>
        <w:t>библиотека</w:t>
      </w:r>
      <w:r w:rsidRPr="00A7292C">
        <w:rPr>
          <w:sz w:val="36"/>
          <w:szCs w:val="36"/>
        </w:rPr>
        <w:t xml:space="preserve">, чиято задача е да бъде посредник между информацията и отделния потребител. 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t xml:space="preserve">В края на 2018 г. библиотечният фонд на читалищната библиотека наброяваше 17 298 библиотечни единици. </w:t>
      </w:r>
      <w:proofErr w:type="spellStart"/>
      <w:r w:rsidRPr="00A7292C">
        <w:rPr>
          <w:sz w:val="36"/>
          <w:szCs w:val="36"/>
        </w:rPr>
        <w:t>Новонабавената</w:t>
      </w:r>
      <w:proofErr w:type="spellEnd"/>
      <w:r w:rsidRPr="00A7292C">
        <w:rPr>
          <w:sz w:val="36"/>
          <w:szCs w:val="36"/>
        </w:rPr>
        <w:t xml:space="preserve"> литература е 567 броя, на обща стойност 5 467,40 лв., като от тях  226 бр. са </w:t>
      </w:r>
      <w:proofErr w:type="spellStart"/>
      <w:r w:rsidRPr="00A7292C">
        <w:rPr>
          <w:sz w:val="36"/>
          <w:szCs w:val="36"/>
        </w:rPr>
        <w:t>новозакупени</w:t>
      </w:r>
      <w:proofErr w:type="spellEnd"/>
      <w:r w:rsidRPr="00A7292C">
        <w:rPr>
          <w:sz w:val="36"/>
          <w:szCs w:val="36"/>
        </w:rPr>
        <w:t xml:space="preserve">, а 341 бр. са от дарения. Най-големият дарител на библиотеката отново е Валя Стефанова, която редовно дарява нови издания художествена литература. </w:t>
      </w:r>
      <w:proofErr w:type="spellStart"/>
      <w:r w:rsidRPr="00A7292C">
        <w:rPr>
          <w:sz w:val="36"/>
          <w:szCs w:val="36"/>
        </w:rPr>
        <w:t>Новонабавената</w:t>
      </w:r>
      <w:proofErr w:type="spellEnd"/>
      <w:r w:rsidRPr="00A7292C">
        <w:rPr>
          <w:sz w:val="36"/>
          <w:szCs w:val="36"/>
        </w:rPr>
        <w:t xml:space="preserve"> литература е закупена по спечелен проект към </w:t>
      </w:r>
      <w:r w:rsidRPr="00A7292C">
        <w:rPr>
          <w:sz w:val="36"/>
          <w:szCs w:val="36"/>
        </w:rPr>
        <w:lastRenderedPageBreak/>
        <w:t>Министерството на културата по програма „Българските библиотеки – съвременни центрове за четене и информираност”. Броят на читателите е 393, на посещенията – 2890, а на раздадената литература – 5 749 бр.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t>Най-ценното в една библиотека са не само книгите, но и нейните читатели. Затова ние се стремим да привличаме децата от най-ранна детска възраст. Децата обичат да се отнасят с тях като възрастни. Самият факт, че записват в читателската карта техните имена и може би за първи път в живота си полагат подпис е не само вълнуващ, но и изисква от тях отговорност.  Децата от детските градини в квартала посещават библиотеката и се запознават с работата ú и с възможностите, които тя предоставя. А когато станат първи клас те се записват като читатели в</w:t>
      </w:r>
      <w:r w:rsidRPr="00A7292C">
        <w:rPr>
          <w:color w:val="FF0000"/>
          <w:sz w:val="36"/>
          <w:szCs w:val="36"/>
        </w:rPr>
        <w:t xml:space="preserve"> </w:t>
      </w:r>
      <w:r w:rsidRPr="00A7292C">
        <w:rPr>
          <w:sz w:val="36"/>
          <w:szCs w:val="36"/>
        </w:rPr>
        <w:t xml:space="preserve">библиотеката.  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  <w:lang w:eastAsia="bg-BG"/>
        </w:rPr>
      </w:pPr>
      <w:r w:rsidRPr="00A7292C">
        <w:rPr>
          <w:sz w:val="36"/>
          <w:szCs w:val="36"/>
        </w:rPr>
        <w:t xml:space="preserve">Благодарение на добрата комуникация читалище – училище и през 2018 г. осъществихме различни инициативи за привличане на нови читатели и за насочване на интереса към четенето. Тези инициативи провеждаме с учениците от начална степен на СУ „Васил Левски”. Ето и някой от тях: </w:t>
      </w:r>
      <w:r w:rsidRPr="00A7292C">
        <w:rPr>
          <w:sz w:val="36"/>
          <w:szCs w:val="36"/>
          <w:lang w:eastAsia="bg-BG"/>
        </w:rPr>
        <w:t xml:space="preserve">В света на дивите животни с приказките на Емилиян Станев; Магията на детството в приказките на </w:t>
      </w:r>
      <w:proofErr w:type="spellStart"/>
      <w:r w:rsidRPr="00A7292C">
        <w:rPr>
          <w:sz w:val="36"/>
          <w:szCs w:val="36"/>
          <w:lang w:eastAsia="bg-BG"/>
        </w:rPr>
        <w:t>Ран</w:t>
      </w:r>
      <w:proofErr w:type="spellEnd"/>
      <w:r w:rsidRPr="00A7292C">
        <w:rPr>
          <w:sz w:val="36"/>
          <w:szCs w:val="36"/>
          <w:lang w:eastAsia="bg-BG"/>
        </w:rPr>
        <w:t xml:space="preserve"> Босилек; </w:t>
      </w:r>
      <w:proofErr w:type="spellStart"/>
      <w:r w:rsidRPr="00A7292C">
        <w:rPr>
          <w:sz w:val="36"/>
          <w:szCs w:val="36"/>
          <w:lang w:eastAsia="bg-BG"/>
        </w:rPr>
        <w:t>Межд</w:t>
      </w:r>
      <w:proofErr w:type="spellEnd"/>
      <w:r w:rsidRPr="00A7292C">
        <w:rPr>
          <w:sz w:val="36"/>
          <w:szCs w:val="36"/>
          <w:lang w:eastAsia="bg-BG"/>
        </w:rPr>
        <w:t xml:space="preserve">. ден на книгата и авторското право – „Литературни игри” и „Забавното четене”; По следите на приказките; Забавна лятна викторина „Загадка с </w:t>
      </w:r>
      <w:proofErr w:type="spellStart"/>
      <w:r w:rsidRPr="00A7292C">
        <w:rPr>
          <w:sz w:val="36"/>
          <w:szCs w:val="36"/>
          <w:lang w:eastAsia="bg-BG"/>
        </w:rPr>
        <w:t>наградка</w:t>
      </w:r>
      <w:proofErr w:type="spellEnd"/>
      <w:r w:rsidRPr="00A7292C">
        <w:rPr>
          <w:sz w:val="36"/>
          <w:szCs w:val="36"/>
          <w:lang w:eastAsia="bg-BG"/>
        </w:rPr>
        <w:t xml:space="preserve">”; Седмица на четенето – Моето запознанство с библиотеката. Информацията, която получават децата се поднася по по-забавен начин, под формата на литературни игри, кръстословици и викторини. 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</w:p>
    <w:p w:rsidR="00534ACD" w:rsidRPr="00A7292C" w:rsidRDefault="00534ACD" w:rsidP="00534ACD">
      <w:pPr>
        <w:pStyle w:val="a4"/>
        <w:jc w:val="both"/>
        <w:rPr>
          <w:b/>
          <w:sz w:val="36"/>
          <w:szCs w:val="36"/>
        </w:rPr>
      </w:pPr>
      <w:r w:rsidRPr="00A7292C">
        <w:rPr>
          <w:b/>
          <w:sz w:val="36"/>
          <w:szCs w:val="36"/>
        </w:rPr>
        <w:t>КУЛТУРНО – ПРОСВЕТНА ДЕЙНОСТ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t xml:space="preserve">Културният календар на читалището отразява както национални, така и местни празници, годишнини, концерти, творчески срещи и т.н. И през 2018 г. се акцентира върху  празници и обичаи, които традиционно се отбелязват от читалището. Такива са </w:t>
      </w:r>
      <w:proofErr w:type="spellStart"/>
      <w:r w:rsidRPr="00A7292C">
        <w:rPr>
          <w:sz w:val="36"/>
          <w:szCs w:val="36"/>
        </w:rPr>
        <w:t>Бабинден</w:t>
      </w:r>
      <w:proofErr w:type="spellEnd"/>
      <w:r w:rsidRPr="00A7292C">
        <w:rPr>
          <w:sz w:val="36"/>
          <w:szCs w:val="36"/>
        </w:rPr>
        <w:t xml:space="preserve"> и Димитровден, които реализирахме заедно с Клуба на пенсионера. Традиционно Баба Марта посети двата корпуса на ДГ „Братя Грим” и ДГ „Дружба” и връчи на децата </w:t>
      </w:r>
      <w:proofErr w:type="spellStart"/>
      <w:r w:rsidRPr="00A7292C">
        <w:rPr>
          <w:sz w:val="36"/>
          <w:szCs w:val="36"/>
        </w:rPr>
        <w:t>мартенички</w:t>
      </w:r>
      <w:proofErr w:type="spellEnd"/>
      <w:r w:rsidRPr="00A7292C">
        <w:rPr>
          <w:sz w:val="36"/>
          <w:szCs w:val="36"/>
        </w:rPr>
        <w:t xml:space="preserve"> за здраве и благополучие.  Празникът Благовещение беше пресъздаден пред деца от група „Червената шапчица” на ДГ „Братя Грим” и пред гости от чужди страни, с които градината работи по общи проекти. 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t xml:space="preserve">Традициите на този празник бяха представени и пред потребителите на Центъра за социална рехабилитация и интеграция на хора с увреждания. С този център направихме и  мартенска работилница, а изработените </w:t>
      </w:r>
      <w:proofErr w:type="spellStart"/>
      <w:r w:rsidRPr="00A7292C">
        <w:rPr>
          <w:sz w:val="36"/>
          <w:szCs w:val="36"/>
        </w:rPr>
        <w:t>мартенички</w:t>
      </w:r>
      <w:proofErr w:type="spellEnd"/>
      <w:r w:rsidRPr="00A7292C">
        <w:rPr>
          <w:sz w:val="36"/>
          <w:szCs w:val="36"/>
        </w:rPr>
        <w:t xml:space="preserve"> бяха подарени на ДГ „</w:t>
      </w:r>
      <w:proofErr w:type="spellStart"/>
      <w:r w:rsidRPr="00A7292C">
        <w:rPr>
          <w:sz w:val="36"/>
          <w:szCs w:val="36"/>
        </w:rPr>
        <w:t>Звездици</w:t>
      </w:r>
      <w:proofErr w:type="spellEnd"/>
      <w:r w:rsidRPr="00A7292C">
        <w:rPr>
          <w:sz w:val="36"/>
          <w:szCs w:val="36"/>
        </w:rPr>
        <w:t xml:space="preserve">”, която събира средства за лечение на болно дете. Съвместно с друг център за социална рехабилитация и интеграция за хора със зрителни увреждания организирахме пролетна работилница, в която изработихме красиви картички с пролетна тематика и обменихме опит в техниката </w:t>
      </w:r>
      <w:proofErr w:type="spellStart"/>
      <w:r w:rsidRPr="00A7292C">
        <w:rPr>
          <w:sz w:val="36"/>
          <w:szCs w:val="36"/>
        </w:rPr>
        <w:t>квилинг</w:t>
      </w:r>
      <w:proofErr w:type="spellEnd"/>
      <w:r w:rsidRPr="00A7292C">
        <w:rPr>
          <w:sz w:val="36"/>
          <w:szCs w:val="36"/>
        </w:rPr>
        <w:t>.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t xml:space="preserve">От дълги години заедно с ДГ „Братя Грим” и ЕИЦ „Европа директно” отбелязваме Денят на Европа. Във викторината участваха два отбора от групите „Русалка” и „Златна птица”, съставени от деца, учители и родители. За всички деца бяха осигурени книжки за награди и почерпка. 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lastRenderedPageBreak/>
        <w:t>Голям интерес предизвика и ІV Самостоятелна изложба на 13-годишната Виктория Михова. Изложбата беше наречена „Графични настроения” и в нея бяха представени 47 творби, показващи уникалния талант на младата художничка.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t xml:space="preserve">Най-значимите културни прояви на читалището са включени в Общинския културен календар, затова Община Шумен ги подкрепя както организационно, така и финансово. Тези прояви изграждат облика на всяко едно читалище. В тази категория попадат следните наши прояви: </w:t>
      </w:r>
    </w:p>
    <w:p w:rsidR="00534ACD" w:rsidRPr="00A7292C" w:rsidRDefault="00534ACD" w:rsidP="00534ACD">
      <w:pPr>
        <w:pStyle w:val="a4"/>
        <w:numPr>
          <w:ilvl w:val="0"/>
          <w:numId w:val="3"/>
        </w:numPr>
        <w:jc w:val="both"/>
        <w:rPr>
          <w:sz w:val="36"/>
          <w:szCs w:val="36"/>
        </w:rPr>
      </w:pPr>
      <w:r w:rsidRPr="00A7292C">
        <w:rPr>
          <w:b/>
          <w:sz w:val="36"/>
          <w:szCs w:val="36"/>
        </w:rPr>
        <w:t>Ден на Тракия</w:t>
      </w:r>
      <w:r w:rsidRPr="00A7292C">
        <w:rPr>
          <w:sz w:val="36"/>
          <w:szCs w:val="36"/>
        </w:rPr>
        <w:t xml:space="preserve"> - реализиран съвместно с Тракийското дружество и с активната подкрепа на Културен клуб на пенсионера № 5. Поднесени бяха цветя на паметната плоча на тракийските бежанци, основали кв. „Тракия”, а в концертната програма със свои изпълнения се включиха ФГ „Тракия”, ФГ „От извора”, ВГ „</w:t>
      </w:r>
      <w:proofErr w:type="spellStart"/>
      <w:r w:rsidRPr="00A7292C">
        <w:rPr>
          <w:sz w:val="36"/>
          <w:szCs w:val="36"/>
        </w:rPr>
        <w:t>Рябинушка</w:t>
      </w:r>
      <w:proofErr w:type="spellEnd"/>
      <w:r w:rsidRPr="00A7292C">
        <w:rPr>
          <w:sz w:val="36"/>
          <w:szCs w:val="36"/>
        </w:rPr>
        <w:t>” и Група за фолклорни и патриотични песни.</w:t>
      </w:r>
    </w:p>
    <w:p w:rsidR="00534ACD" w:rsidRPr="00A7292C" w:rsidRDefault="00534ACD" w:rsidP="00534ACD">
      <w:pPr>
        <w:pStyle w:val="a4"/>
        <w:numPr>
          <w:ilvl w:val="0"/>
          <w:numId w:val="3"/>
        </w:numPr>
        <w:jc w:val="both"/>
        <w:rPr>
          <w:sz w:val="36"/>
          <w:szCs w:val="36"/>
        </w:rPr>
      </w:pPr>
      <w:r w:rsidRPr="00A7292C">
        <w:rPr>
          <w:b/>
          <w:sz w:val="36"/>
          <w:szCs w:val="36"/>
        </w:rPr>
        <w:t>Национален конкурс „България в сърцата и мечтите ни”,</w:t>
      </w:r>
      <w:r w:rsidRPr="00A7292C">
        <w:rPr>
          <w:sz w:val="36"/>
          <w:szCs w:val="36"/>
        </w:rPr>
        <w:t xml:space="preserve"> чийто съорганизатори са ДГ „Братя Грим” и ДГ „Дружба”.  В конкурса участваха 264 деца, които изпратиха 293 литературни творби и рисунки. Участниците бяха от различни краища на България: Шумен, София, Варна, Бургас, Пловдив, Петрич, Попово, Търговище, Севлиево, Карнобат, Сливен, Дряново, Смолян, Плевен, Раднево и др. На всички наградени бяха връчени </w:t>
      </w:r>
      <w:proofErr w:type="spellStart"/>
      <w:r w:rsidRPr="00A7292C">
        <w:rPr>
          <w:sz w:val="36"/>
          <w:szCs w:val="36"/>
        </w:rPr>
        <w:t>плакети</w:t>
      </w:r>
      <w:proofErr w:type="spellEnd"/>
      <w:r w:rsidRPr="00A7292C">
        <w:rPr>
          <w:sz w:val="36"/>
          <w:szCs w:val="36"/>
        </w:rPr>
        <w:t xml:space="preserve"> и грамоти.</w:t>
      </w:r>
    </w:p>
    <w:p w:rsidR="00534ACD" w:rsidRPr="00A7292C" w:rsidRDefault="00534ACD" w:rsidP="00534ACD">
      <w:pPr>
        <w:pStyle w:val="a4"/>
        <w:numPr>
          <w:ilvl w:val="0"/>
          <w:numId w:val="3"/>
        </w:numPr>
        <w:jc w:val="both"/>
        <w:rPr>
          <w:sz w:val="36"/>
          <w:szCs w:val="36"/>
        </w:rPr>
      </w:pPr>
      <w:r w:rsidRPr="00A7292C">
        <w:rPr>
          <w:b/>
          <w:sz w:val="36"/>
          <w:szCs w:val="36"/>
        </w:rPr>
        <w:t>V Фестивал „</w:t>
      </w:r>
      <w:proofErr w:type="spellStart"/>
      <w:r w:rsidRPr="00A7292C">
        <w:rPr>
          <w:b/>
          <w:sz w:val="36"/>
          <w:szCs w:val="36"/>
        </w:rPr>
        <w:t>Еньовска</w:t>
      </w:r>
      <w:proofErr w:type="spellEnd"/>
      <w:r w:rsidRPr="00A7292C">
        <w:rPr>
          <w:b/>
          <w:sz w:val="36"/>
          <w:szCs w:val="36"/>
        </w:rPr>
        <w:t xml:space="preserve"> магия”</w:t>
      </w:r>
      <w:r w:rsidRPr="00A7292C">
        <w:rPr>
          <w:sz w:val="36"/>
          <w:szCs w:val="36"/>
        </w:rPr>
        <w:t xml:space="preserve"> – Подредени бяха изложби –базари и арт </w:t>
      </w:r>
      <w:proofErr w:type="spellStart"/>
      <w:r w:rsidRPr="00A7292C">
        <w:rPr>
          <w:sz w:val="36"/>
          <w:szCs w:val="36"/>
        </w:rPr>
        <w:t>работилнички</w:t>
      </w:r>
      <w:proofErr w:type="spellEnd"/>
      <w:r w:rsidRPr="00A7292C">
        <w:rPr>
          <w:sz w:val="36"/>
          <w:szCs w:val="36"/>
        </w:rPr>
        <w:t xml:space="preserve">. Проведоха се конкурси за най-хубав </w:t>
      </w:r>
      <w:proofErr w:type="spellStart"/>
      <w:r w:rsidRPr="00A7292C">
        <w:rPr>
          <w:sz w:val="36"/>
          <w:szCs w:val="36"/>
        </w:rPr>
        <w:t>еньовски</w:t>
      </w:r>
      <w:proofErr w:type="spellEnd"/>
      <w:r w:rsidRPr="00A7292C">
        <w:rPr>
          <w:sz w:val="36"/>
          <w:szCs w:val="36"/>
        </w:rPr>
        <w:t xml:space="preserve"> венец, за </w:t>
      </w:r>
      <w:proofErr w:type="spellStart"/>
      <w:r w:rsidRPr="00A7292C">
        <w:rPr>
          <w:sz w:val="36"/>
          <w:szCs w:val="36"/>
        </w:rPr>
        <w:t>еньовско</w:t>
      </w:r>
      <w:proofErr w:type="spellEnd"/>
      <w:r w:rsidRPr="00A7292C">
        <w:rPr>
          <w:sz w:val="36"/>
          <w:szCs w:val="36"/>
        </w:rPr>
        <w:t xml:space="preserve"> </w:t>
      </w:r>
      <w:proofErr w:type="spellStart"/>
      <w:r w:rsidRPr="00A7292C">
        <w:rPr>
          <w:sz w:val="36"/>
          <w:szCs w:val="36"/>
        </w:rPr>
        <w:lastRenderedPageBreak/>
        <w:t>талисманче</w:t>
      </w:r>
      <w:proofErr w:type="spellEnd"/>
      <w:r w:rsidRPr="00A7292C">
        <w:rPr>
          <w:sz w:val="36"/>
          <w:szCs w:val="36"/>
        </w:rPr>
        <w:t xml:space="preserve"> и за билкова рецепта. В концертната програма участваха: деца от ДГ „Братя Грим”, Женска фолклорна група „Болярка” от гр. Велики Преслав, ВГ „Медени гласове”, Група за руски песни „</w:t>
      </w:r>
      <w:proofErr w:type="spellStart"/>
      <w:r w:rsidRPr="00A7292C">
        <w:rPr>
          <w:sz w:val="36"/>
          <w:szCs w:val="36"/>
        </w:rPr>
        <w:t>Рябинушка</w:t>
      </w:r>
      <w:proofErr w:type="spellEnd"/>
      <w:r w:rsidRPr="00A7292C">
        <w:rPr>
          <w:sz w:val="36"/>
          <w:szCs w:val="36"/>
        </w:rPr>
        <w:t xml:space="preserve">”, хор „Планинско ехо”, ФГ „Детелини” – с. Панайот </w:t>
      </w:r>
      <w:proofErr w:type="spellStart"/>
      <w:r w:rsidRPr="00A7292C">
        <w:rPr>
          <w:sz w:val="36"/>
          <w:szCs w:val="36"/>
        </w:rPr>
        <w:t>Волов</w:t>
      </w:r>
      <w:proofErr w:type="spellEnd"/>
      <w:r w:rsidRPr="00A7292C">
        <w:rPr>
          <w:sz w:val="36"/>
          <w:szCs w:val="36"/>
        </w:rPr>
        <w:t>, Дом за стари хора „Д-р Стефан Смядовски” и др.</w:t>
      </w:r>
    </w:p>
    <w:p w:rsidR="00534ACD" w:rsidRPr="00A7292C" w:rsidRDefault="00534ACD" w:rsidP="00534ACD">
      <w:pPr>
        <w:pStyle w:val="a4"/>
        <w:numPr>
          <w:ilvl w:val="0"/>
          <w:numId w:val="3"/>
        </w:numPr>
        <w:jc w:val="both"/>
        <w:rPr>
          <w:sz w:val="36"/>
          <w:szCs w:val="36"/>
        </w:rPr>
      </w:pPr>
      <w:r w:rsidRPr="00A7292C">
        <w:rPr>
          <w:b/>
          <w:sz w:val="36"/>
          <w:szCs w:val="36"/>
        </w:rPr>
        <w:t>Участия на школата по класически танци</w:t>
      </w:r>
      <w:r w:rsidRPr="00A7292C">
        <w:rPr>
          <w:sz w:val="36"/>
          <w:szCs w:val="36"/>
        </w:rPr>
        <w:t xml:space="preserve"> в Международен детско-юношески фестивал – конкурс „Свят, изкуство и море”- Златни пясъци, където бяха завоювани </w:t>
      </w:r>
      <w:r w:rsidRPr="00A7292C">
        <w:rPr>
          <w:b/>
          <w:sz w:val="36"/>
          <w:szCs w:val="36"/>
        </w:rPr>
        <w:t>две първи и едно второ място</w:t>
      </w:r>
      <w:r w:rsidRPr="00A7292C">
        <w:rPr>
          <w:sz w:val="36"/>
          <w:szCs w:val="36"/>
        </w:rPr>
        <w:t xml:space="preserve"> и в ХІ Национална среща на детско-юношеските балетни състави – гр. Лясковец, която няма конкурсен характер.</w:t>
      </w:r>
    </w:p>
    <w:p w:rsidR="00534ACD" w:rsidRPr="00A7292C" w:rsidRDefault="00534ACD" w:rsidP="00534ACD">
      <w:pPr>
        <w:pStyle w:val="a4"/>
        <w:ind w:left="360"/>
        <w:jc w:val="both"/>
        <w:rPr>
          <w:sz w:val="36"/>
          <w:szCs w:val="36"/>
        </w:rPr>
      </w:pPr>
      <w:r w:rsidRPr="00A7292C">
        <w:rPr>
          <w:sz w:val="36"/>
          <w:szCs w:val="36"/>
        </w:rPr>
        <w:t xml:space="preserve">            </w:t>
      </w:r>
    </w:p>
    <w:p w:rsidR="00534ACD" w:rsidRPr="00A7292C" w:rsidRDefault="00534ACD" w:rsidP="00534ACD">
      <w:pPr>
        <w:pStyle w:val="a4"/>
        <w:jc w:val="both"/>
        <w:rPr>
          <w:b/>
          <w:sz w:val="36"/>
          <w:szCs w:val="36"/>
        </w:rPr>
      </w:pPr>
      <w:r w:rsidRPr="00A7292C">
        <w:rPr>
          <w:b/>
          <w:sz w:val="36"/>
          <w:szCs w:val="36"/>
        </w:rPr>
        <w:t>ЛЮБИТЕЛСКО ТВОРЧЕСТВО, ШКОЛИ, КЛУБОВЕ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t>Читалището приобщава под своя покрив малки и големи. Тук те развиват своя талант и умения. Вратите на този дом са отворени за всички, които наистина го усещат като различното място, където могат получат нови знания, да общуват с хора със сродни интереси, да премахнат натрупаната умора и да се забавляват. Съществен акцент в тяхната дейност са участията им в различни фестивали, събори и конкурси.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b/>
          <w:sz w:val="36"/>
          <w:szCs w:val="36"/>
        </w:rPr>
        <w:t>Школата по класически танци</w:t>
      </w:r>
      <w:r w:rsidRPr="00A7292C">
        <w:rPr>
          <w:sz w:val="36"/>
          <w:szCs w:val="36"/>
        </w:rPr>
        <w:t xml:space="preserve"> провеждаше редовно репетиции през 2018 г.  и постигна нови успехи. За първи път участва в Международен танцов фестивал в гр. Русе, където международно жури оценява уменията на над 2000 участника от България, Русия, Румъния, Италия, Гърция, Сърбия и др. страни. Журито оценяваше и класираше всеки танц по-отделно. Нашата балетна школа </w:t>
      </w:r>
      <w:r w:rsidRPr="00A7292C">
        <w:rPr>
          <w:sz w:val="36"/>
          <w:szCs w:val="36"/>
        </w:rPr>
        <w:lastRenderedPageBreak/>
        <w:t xml:space="preserve">участва с пет танца в различни възрастови групи, като всички те бяха високо оценени от журито, което им присъди – </w:t>
      </w:r>
      <w:r w:rsidRPr="00A7292C">
        <w:rPr>
          <w:b/>
          <w:sz w:val="36"/>
          <w:szCs w:val="36"/>
        </w:rPr>
        <w:t>две първи места, едно второ, едно трето и едно шесто</w:t>
      </w:r>
      <w:r w:rsidRPr="00A7292C">
        <w:rPr>
          <w:sz w:val="36"/>
          <w:szCs w:val="36"/>
        </w:rPr>
        <w:t xml:space="preserve"> място. Както вече споменахме </w:t>
      </w:r>
      <w:r w:rsidRPr="00A7292C">
        <w:rPr>
          <w:b/>
          <w:sz w:val="36"/>
          <w:szCs w:val="36"/>
        </w:rPr>
        <w:t>две първи и едно второ място</w:t>
      </w:r>
      <w:r w:rsidRPr="00A7292C">
        <w:rPr>
          <w:sz w:val="36"/>
          <w:szCs w:val="36"/>
        </w:rPr>
        <w:t xml:space="preserve"> бяха завоювани и на Международния детско-юношески фестивал – конкурс „Свят, изкуство и море”- Златни пясъци. Успешно беше представянето и </w:t>
      </w:r>
      <w:r w:rsidRPr="00A7292C">
        <w:rPr>
          <w:sz w:val="36"/>
          <w:szCs w:val="36"/>
          <w:lang w:val="en-US"/>
        </w:rPr>
        <w:t xml:space="preserve">в </w:t>
      </w:r>
      <w:r w:rsidRPr="00A7292C">
        <w:rPr>
          <w:sz w:val="36"/>
          <w:szCs w:val="36"/>
        </w:rPr>
        <w:t xml:space="preserve">двата традиционни балетни концерти - годишен и коледен, които се организират съвместно с балетната школа на ЦПЛР - ОДК – Шумен. По повод Международния ден на балета беше проведен открит урок пред родителите, на който три групи представиха заученият учебен материал през годината. През месец декември балетния състав участва в концертната програма по повод честването на 170 годишнината на СУ „Панайот </w:t>
      </w:r>
      <w:proofErr w:type="spellStart"/>
      <w:r w:rsidRPr="00A7292C">
        <w:rPr>
          <w:sz w:val="36"/>
          <w:szCs w:val="36"/>
        </w:rPr>
        <w:t>Волов</w:t>
      </w:r>
      <w:proofErr w:type="spellEnd"/>
      <w:r w:rsidRPr="00A7292C">
        <w:rPr>
          <w:sz w:val="36"/>
          <w:szCs w:val="36"/>
        </w:rPr>
        <w:t>”.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t xml:space="preserve">През изминалата година продължи своята дейност и </w:t>
      </w:r>
      <w:r w:rsidRPr="00A7292C">
        <w:rPr>
          <w:b/>
          <w:sz w:val="36"/>
          <w:szCs w:val="36"/>
        </w:rPr>
        <w:t>Клуб „</w:t>
      </w:r>
      <w:proofErr w:type="spellStart"/>
      <w:r w:rsidRPr="00A7292C">
        <w:rPr>
          <w:b/>
          <w:sz w:val="36"/>
          <w:szCs w:val="36"/>
        </w:rPr>
        <w:t>Тае-бо</w:t>
      </w:r>
      <w:proofErr w:type="spellEnd"/>
      <w:r w:rsidRPr="00A7292C">
        <w:rPr>
          <w:sz w:val="36"/>
          <w:szCs w:val="36"/>
        </w:rPr>
        <w:t>”. Интересът към този клуб остава траен дълги години. Посещава се от жени и от мъже на различна възраст, които желаят да се освободят от негативните емоции и от стреса, да тонизират организма си и да го заредят с енергия.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t xml:space="preserve">През 2018 г. успешно работи и </w:t>
      </w:r>
      <w:r w:rsidRPr="00A7292C">
        <w:rPr>
          <w:b/>
          <w:sz w:val="36"/>
          <w:szCs w:val="36"/>
        </w:rPr>
        <w:t>Клуб за народни танци „Феникс”.</w:t>
      </w:r>
      <w:r w:rsidRPr="00A7292C">
        <w:rPr>
          <w:sz w:val="36"/>
          <w:szCs w:val="36"/>
        </w:rPr>
        <w:t xml:space="preserve"> Клубът участва в V Фолклорен танцов фестивал „Море бушува, Обзор танцува” и в V Фестивал на клубовете за народни хора „Автентични ритми” в гр. Нови пазар, както и във Фестивал на цветята в с. Панайот </w:t>
      </w:r>
      <w:proofErr w:type="spellStart"/>
      <w:r w:rsidRPr="00A7292C">
        <w:rPr>
          <w:sz w:val="36"/>
          <w:szCs w:val="36"/>
        </w:rPr>
        <w:t>Волов</w:t>
      </w:r>
      <w:proofErr w:type="spellEnd"/>
      <w:r w:rsidRPr="00A7292C">
        <w:rPr>
          <w:sz w:val="36"/>
          <w:szCs w:val="36"/>
        </w:rPr>
        <w:t xml:space="preserve">. 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t xml:space="preserve">От новия сезон се радваме на младежкото и вдъхновено присъствие на най-младия ни хореограф – Ростислав Борисов, който постави началото на нов читалищен състав - </w:t>
      </w:r>
      <w:r w:rsidRPr="00A7292C">
        <w:rPr>
          <w:b/>
          <w:sz w:val="36"/>
          <w:szCs w:val="36"/>
        </w:rPr>
        <w:t>детския танцов състав „Пламъче</w:t>
      </w:r>
      <w:r w:rsidRPr="00A7292C">
        <w:rPr>
          <w:sz w:val="36"/>
          <w:szCs w:val="36"/>
        </w:rPr>
        <w:t xml:space="preserve">”. Макар и новосформиран съставът участва във Фолклорен </w:t>
      </w:r>
      <w:r w:rsidRPr="00A7292C">
        <w:rPr>
          <w:sz w:val="36"/>
          <w:szCs w:val="36"/>
        </w:rPr>
        <w:lastRenderedPageBreak/>
        <w:t xml:space="preserve">събор „Шуменска есен с танц и песен” и в ХІІІ Национален музикален фестивал „Фолклорен изгрев” – гр. Варна, където завоюва </w:t>
      </w:r>
      <w:r w:rsidRPr="00A7292C">
        <w:rPr>
          <w:b/>
          <w:sz w:val="36"/>
          <w:szCs w:val="36"/>
        </w:rPr>
        <w:t>второ място</w:t>
      </w:r>
      <w:r w:rsidRPr="00A7292C">
        <w:rPr>
          <w:sz w:val="36"/>
          <w:szCs w:val="36"/>
        </w:rPr>
        <w:t xml:space="preserve">. 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t>Тук е мястото да споменем, че преди няколко дни беше сформирана и започна репетиции още една нова танцова формация, но за възрастни – Клуб за народни танци „</w:t>
      </w:r>
      <w:proofErr w:type="spellStart"/>
      <w:r w:rsidRPr="00A7292C">
        <w:rPr>
          <w:sz w:val="36"/>
          <w:szCs w:val="36"/>
        </w:rPr>
        <w:t>Шумналии</w:t>
      </w:r>
      <w:proofErr w:type="spellEnd"/>
      <w:r w:rsidRPr="00A7292C">
        <w:rPr>
          <w:sz w:val="36"/>
          <w:szCs w:val="36"/>
        </w:rPr>
        <w:t>”, чиито ръководител ще бъде отново Ростислав Борисов.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t>За съжаление някои от школите и формациите не издържаха във времето. Причините са различни – остаряла материална база на читалището, недобро отопление през зимните месеци, финансови затруднения на читалището през последните няколко години, ниска раждаемост и от там намалелият брой на деца и ученици,  липсата на мотивация и интерес у учениците и самодейците към определени форми на дейност и т.н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t xml:space="preserve">Школата по английски език се радваше на добра </w:t>
      </w:r>
      <w:proofErr w:type="spellStart"/>
      <w:r w:rsidRPr="00A7292C">
        <w:rPr>
          <w:sz w:val="36"/>
          <w:szCs w:val="36"/>
        </w:rPr>
        <w:t>посещаемост</w:t>
      </w:r>
      <w:proofErr w:type="spellEnd"/>
      <w:r w:rsidRPr="00A7292C">
        <w:rPr>
          <w:sz w:val="36"/>
          <w:szCs w:val="36"/>
        </w:rPr>
        <w:t>, но през есента на 2018 г. преподавателката преустанови работа по здравословни причини. Направихме опит да възстановим дейността на школата с нов преподавател, но нямаше достатъчно желаещи и не можаха да се сформират групи.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t xml:space="preserve">ФГ „Тракия” след като остана без ръководител също претърпя немалко сътресения. Някои от певиците се отказаха, други искаха да репетират в Клуба на пенсионера, тъй като това беше съвместна формация на читалището и на клуба. Както е казал народът: „Глас народен, глас - Божий”. Надяваме се групата да продължи да се включва в нашите прояви. Читалищното настоятелство им пожелава успехи и ги уверява, че ще ги подкрепя и в бъдеще, доколкото това е възможно. 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lastRenderedPageBreak/>
        <w:t>Читалището е отворено за нови предложения и ще продължи да търси възможности за създаване на нови школи, клубове и състави, в зависимост от интересите на потребителите си.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t xml:space="preserve"> </w:t>
      </w:r>
    </w:p>
    <w:p w:rsidR="00534ACD" w:rsidRPr="00A7292C" w:rsidRDefault="00534ACD" w:rsidP="00534ACD">
      <w:pPr>
        <w:pStyle w:val="a4"/>
        <w:ind w:firstLine="567"/>
        <w:jc w:val="both"/>
        <w:rPr>
          <w:b/>
          <w:sz w:val="36"/>
          <w:szCs w:val="36"/>
        </w:rPr>
      </w:pPr>
      <w:r w:rsidRPr="00A7292C">
        <w:rPr>
          <w:b/>
          <w:sz w:val="36"/>
          <w:szCs w:val="36"/>
        </w:rPr>
        <w:t>РАБОТА ПО ПРОЕКТИ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t xml:space="preserve">През 2018 г. читалището работи по </w:t>
      </w:r>
      <w:r w:rsidRPr="00A7292C">
        <w:rPr>
          <w:b/>
          <w:sz w:val="36"/>
          <w:szCs w:val="36"/>
        </w:rPr>
        <w:t>три проекта</w:t>
      </w:r>
      <w:r w:rsidRPr="00A7292C">
        <w:rPr>
          <w:sz w:val="36"/>
          <w:szCs w:val="36"/>
        </w:rPr>
        <w:t xml:space="preserve">. Единият от проектите беше към </w:t>
      </w:r>
      <w:r w:rsidRPr="00A7292C">
        <w:rPr>
          <w:b/>
          <w:sz w:val="36"/>
          <w:szCs w:val="36"/>
        </w:rPr>
        <w:t>Министерството на културата</w:t>
      </w:r>
      <w:r w:rsidRPr="00A7292C">
        <w:rPr>
          <w:sz w:val="36"/>
          <w:szCs w:val="36"/>
        </w:rPr>
        <w:t xml:space="preserve"> по програма „Българските библиотеки – съвременни центрове за четене и информираност”. По този проект бяха закупени</w:t>
      </w:r>
      <w:r w:rsidRPr="00A7292C">
        <w:rPr>
          <w:sz w:val="36"/>
          <w:szCs w:val="36"/>
          <w:lang w:val="en-US"/>
        </w:rPr>
        <w:t xml:space="preserve"> 226</w:t>
      </w:r>
      <w:r w:rsidRPr="00A7292C">
        <w:rPr>
          <w:sz w:val="36"/>
          <w:szCs w:val="36"/>
        </w:rPr>
        <w:t xml:space="preserve"> бр. книги на обща стойност </w:t>
      </w:r>
      <w:r w:rsidRPr="00A7292C">
        <w:rPr>
          <w:sz w:val="36"/>
          <w:szCs w:val="36"/>
          <w:lang w:val="en-US"/>
        </w:rPr>
        <w:t>2 849</w:t>
      </w:r>
      <w:r w:rsidRPr="00A7292C">
        <w:rPr>
          <w:sz w:val="36"/>
          <w:szCs w:val="36"/>
        </w:rPr>
        <w:t>,</w:t>
      </w:r>
      <w:r w:rsidRPr="00A7292C">
        <w:rPr>
          <w:sz w:val="36"/>
          <w:szCs w:val="36"/>
          <w:lang w:val="en-US"/>
        </w:rPr>
        <w:t>86</w:t>
      </w:r>
      <w:r w:rsidRPr="00A7292C">
        <w:rPr>
          <w:sz w:val="36"/>
          <w:szCs w:val="36"/>
        </w:rPr>
        <w:t xml:space="preserve"> лв.</w:t>
      </w:r>
      <w:r w:rsidRPr="00A7292C">
        <w:rPr>
          <w:color w:val="FF0000"/>
          <w:sz w:val="36"/>
          <w:szCs w:val="36"/>
        </w:rPr>
        <w:t xml:space="preserve"> </w:t>
      </w:r>
      <w:r w:rsidRPr="00A7292C">
        <w:rPr>
          <w:sz w:val="36"/>
          <w:szCs w:val="36"/>
        </w:rPr>
        <w:t>Всички тези книги са обработени по изискванията на Наредбата за формиране и запазване на библиотечните фондове и са заведени в инвентарната книга и в книгата за движение на библиотечния фонд.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t xml:space="preserve">Другите два проекта бяха към </w:t>
      </w:r>
      <w:r w:rsidRPr="00A7292C">
        <w:rPr>
          <w:b/>
          <w:sz w:val="36"/>
          <w:szCs w:val="36"/>
        </w:rPr>
        <w:t>Общински фонд „Култура”.</w:t>
      </w:r>
      <w:r w:rsidRPr="00A7292C">
        <w:rPr>
          <w:sz w:val="36"/>
          <w:szCs w:val="36"/>
        </w:rPr>
        <w:t xml:space="preserve"> Проектът </w:t>
      </w:r>
      <w:r w:rsidRPr="00A7292C">
        <w:rPr>
          <w:b/>
          <w:sz w:val="36"/>
          <w:szCs w:val="36"/>
        </w:rPr>
        <w:t>„Фолклор и класика – неочаквано добра комбинация”</w:t>
      </w:r>
      <w:r w:rsidRPr="00A7292C">
        <w:rPr>
          <w:sz w:val="36"/>
          <w:szCs w:val="36"/>
        </w:rPr>
        <w:t xml:space="preserve"> беше разработен, за да обезпечи участието на читалището в Карнавала на плодородието. В карнавалното дефиле представихме фолклора и класиката в неочаквано танцово единство. В осъществяването на идеята се включиха две читалищни формации – балетната школа и Клуб за народни танци „Феникс”. Изявата на карнавалната ни група беше много впечатляващо и беше оценено от журито с </w:t>
      </w:r>
      <w:r w:rsidRPr="00A7292C">
        <w:rPr>
          <w:b/>
          <w:sz w:val="36"/>
          <w:szCs w:val="36"/>
        </w:rPr>
        <w:t>първа награда и с награда за артистичност</w:t>
      </w:r>
      <w:r w:rsidRPr="00A7292C">
        <w:rPr>
          <w:sz w:val="36"/>
          <w:szCs w:val="36"/>
        </w:rPr>
        <w:t>.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t xml:space="preserve">Вторият проект към Общински фонд „Култура” беше озаглавен </w:t>
      </w:r>
      <w:r w:rsidRPr="00A7292C">
        <w:rPr>
          <w:b/>
          <w:sz w:val="36"/>
          <w:szCs w:val="36"/>
        </w:rPr>
        <w:t>„Приказна Коледа”.</w:t>
      </w:r>
      <w:r w:rsidRPr="00A7292C">
        <w:rPr>
          <w:sz w:val="36"/>
          <w:szCs w:val="36"/>
        </w:rPr>
        <w:t xml:space="preserve"> Благодарение на него беше реализиран традиционния коледен балетен концерт, който се състоя в залата на Младежкия дом. В </w:t>
      </w:r>
      <w:r w:rsidRPr="00A7292C">
        <w:rPr>
          <w:sz w:val="36"/>
          <w:szCs w:val="36"/>
        </w:rPr>
        <w:lastRenderedPageBreak/>
        <w:t xml:space="preserve">него бяха включени изпълнения на балетните школи на читалището и на ЦПЛР – ОДК – Шумен, както и изпълнители от СУ „Сава </w:t>
      </w:r>
      <w:proofErr w:type="spellStart"/>
      <w:r w:rsidRPr="00A7292C">
        <w:rPr>
          <w:sz w:val="36"/>
          <w:szCs w:val="36"/>
        </w:rPr>
        <w:t>Доброплодни</w:t>
      </w:r>
      <w:proofErr w:type="spellEnd"/>
      <w:r w:rsidRPr="00A7292C">
        <w:rPr>
          <w:sz w:val="36"/>
          <w:szCs w:val="36"/>
        </w:rPr>
        <w:t>”.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t xml:space="preserve">Както всички знаете през последните години читалището имаше сериозни проблеми с осигуряване на отоплението през зимните месеци, затова през 2018 г. работихме активно за намиране на спонсори за закупуване на </w:t>
      </w:r>
      <w:proofErr w:type="spellStart"/>
      <w:r w:rsidRPr="00A7292C">
        <w:rPr>
          <w:sz w:val="36"/>
          <w:szCs w:val="36"/>
        </w:rPr>
        <w:t>климатици</w:t>
      </w:r>
      <w:proofErr w:type="spellEnd"/>
      <w:r w:rsidRPr="00A7292C">
        <w:rPr>
          <w:sz w:val="36"/>
          <w:szCs w:val="36"/>
        </w:rPr>
        <w:t xml:space="preserve">. Усилията ни се увенчаха с успех. Два </w:t>
      </w:r>
      <w:proofErr w:type="spellStart"/>
      <w:r w:rsidRPr="00A7292C">
        <w:rPr>
          <w:sz w:val="36"/>
          <w:szCs w:val="36"/>
        </w:rPr>
        <w:t>климатика</w:t>
      </w:r>
      <w:proofErr w:type="spellEnd"/>
      <w:r w:rsidRPr="00A7292C">
        <w:rPr>
          <w:sz w:val="36"/>
          <w:szCs w:val="36"/>
        </w:rPr>
        <w:t xml:space="preserve"> за библиотеката и </w:t>
      </w:r>
      <w:proofErr w:type="spellStart"/>
      <w:r w:rsidRPr="00A7292C">
        <w:rPr>
          <w:sz w:val="36"/>
          <w:szCs w:val="36"/>
          <w:lang w:val="en-US"/>
        </w:rPr>
        <w:t>за</w:t>
      </w:r>
      <w:proofErr w:type="spellEnd"/>
      <w:r w:rsidRPr="00A7292C">
        <w:rPr>
          <w:sz w:val="36"/>
          <w:szCs w:val="36"/>
          <w:lang w:val="en-US"/>
        </w:rPr>
        <w:t xml:space="preserve"> </w:t>
      </w:r>
      <w:r w:rsidRPr="00A7292C">
        <w:rPr>
          <w:sz w:val="36"/>
          <w:szCs w:val="36"/>
        </w:rPr>
        <w:t xml:space="preserve">учебната зала бяха дарени от „АЛКОМЕТ” АД, а „Автомагистрали - Черно море” АД ни дариха с още един </w:t>
      </w:r>
      <w:proofErr w:type="spellStart"/>
      <w:r w:rsidRPr="00A7292C">
        <w:rPr>
          <w:sz w:val="36"/>
          <w:szCs w:val="36"/>
        </w:rPr>
        <w:t>климатик</w:t>
      </w:r>
      <w:proofErr w:type="spellEnd"/>
      <w:r w:rsidRPr="00A7292C">
        <w:rPr>
          <w:sz w:val="36"/>
          <w:szCs w:val="36"/>
        </w:rPr>
        <w:t>. Общата сума на тези дарения е 4 696,44 лв. Работата ни в тази посока ще продължи и в бъдеще, за да можем да осигурим отопление и в камерната зала и в канцеларията на организатора и художествения ръководител.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t xml:space="preserve">Финансовото състояние на читалището през 2018 г. се стабилизира, но това стана за сметка на икономии от фонд „Работна заплата” и от болнични, както и прецизирането на всеки един разход. Това ще продължи и в бъдеще, тъй като през следващите няколко години предстои пенсиониране на трима щатни служители и Читалищното настоятелство е длъжно да спази закона и да им изплати обезщетенията при пенсиониране. 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t>Ние сме убедени, че и през следващите години, читалищното ръководство ще работи с много професионализъм, с чувство на отговорност и ще продължи мисията, не само да съхрани, а и да доразвие традиционната българска култура и ценности.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t xml:space="preserve">От името на Читалищното настоятелство и на служителите, благодарим на всички читалищни членове </w:t>
      </w:r>
      <w:r w:rsidRPr="00A7292C">
        <w:rPr>
          <w:sz w:val="36"/>
          <w:szCs w:val="36"/>
        </w:rPr>
        <w:lastRenderedPageBreak/>
        <w:t xml:space="preserve">за подкрепата, помощта и доверието, което ни оказвате  и без които е немислимо бъдещето  на Нашето читалище. </w:t>
      </w: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 w:rsidRPr="00A7292C">
        <w:rPr>
          <w:sz w:val="36"/>
          <w:szCs w:val="36"/>
        </w:rPr>
        <w:t xml:space="preserve"> </w:t>
      </w:r>
    </w:p>
    <w:p w:rsidR="00534ACD" w:rsidRDefault="00534ACD" w:rsidP="00534ACD">
      <w:pPr>
        <w:pStyle w:val="a4"/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t>Отчетният доклад на Настоятелството е приет на Общо отчетно-изборно събрание на НЧ „Боян Пенев – 1949 г.”, проведено на 27.03.2019 г.</w:t>
      </w:r>
    </w:p>
    <w:p w:rsidR="00534ACD" w:rsidRDefault="00534ACD" w:rsidP="00534ACD">
      <w:pPr>
        <w:pStyle w:val="a4"/>
        <w:ind w:firstLine="567"/>
        <w:jc w:val="both"/>
        <w:rPr>
          <w:sz w:val="36"/>
          <w:szCs w:val="36"/>
        </w:rPr>
      </w:pPr>
    </w:p>
    <w:p w:rsidR="00534ACD" w:rsidRDefault="00534ACD" w:rsidP="00534ACD">
      <w:pPr>
        <w:pStyle w:val="a4"/>
        <w:ind w:firstLine="567"/>
        <w:jc w:val="both"/>
        <w:rPr>
          <w:sz w:val="36"/>
          <w:szCs w:val="36"/>
        </w:rPr>
      </w:pP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Председател: Д. </w:t>
      </w:r>
      <w:proofErr w:type="spellStart"/>
      <w:r>
        <w:rPr>
          <w:sz w:val="36"/>
          <w:szCs w:val="36"/>
        </w:rPr>
        <w:t>Димиев</w:t>
      </w:r>
      <w:proofErr w:type="spellEnd"/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</w:p>
    <w:p w:rsidR="00534ACD" w:rsidRPr="00A7292C" w:rsidRDefault="00534ACD" w:rsidP="00534ACD">
      <w:pPr>
        <w:pStyle w:val="a4"/>
        <w:ind w:firstLine="567"/>
        <w:jc w:val="both"/>
        <w:rPr>
          <w:sz w:val="36"/>
          <w:szCs w:val="36"/>
        </w:rPr>
      </w:pPr>
    </w:p>
    <w:p w:rsidR="00534ACD" w:rsidRDefault="00534ACD" w:rsidP="00534ACD">
      <w:pPr>
        <w:jc w:val="center"/>
        <w:rPr>
          <w:b/>
          <w:sz w:val="28"/>
          <w:szCs w:val="28"/>
        </w:rPr>
      </w:pPr>
    </w:p>
    <w:p w:rsidR="00534ACD" w:rsidRDefault="00534ACD" w:rsidP="00534ACD">
      <w:pPr>
        <w:jc w:val="center"/>
        <w:rPr>
          <w:b/>
          <w:sz w:val="28"/>
          <w:szCs w:val="28"/>
        </w:rPr>
      </w:pPr>
    </w:p>
    <w:p w:rsidR="00534ACD" w:rsidRDefault="00534ACD" w:rsidP="00534ACD">
      <w:pPr>
        <w:jc w:val="center"/>
        <w:rPr>
          <w:b/>
          <w:sz w:val="28"/>
          <w:szCs w:val="28"/>
        </w:rPr>
      </w:pPr>
    </w:p>
    <w:p w:rsidR="00534ACD" w:rsidRPr="00534ACD" w:rsidRDefault="00534ACD" w:rsidP="00534ACD">
      <w:pPr>
        <w:jc w:val="center"/>
        <w:rPr>
          <w:b/>
          <w:sz w:val="28"/>
          <w:szCs w:val="28"/>
        </w:rPr>
      </w:pPr>
      <w:r w:rsidRPr="00534ACD">
        <w:rPr>
          <w:b/>
          <w:sz w:val="28"/>
          <w:szCs w:val="28"/>
        </w:rPr>
        <w:t>Списъци на членовете на Читалищното настоятелство и Проверителната комисия, избрани на Общо отчетно – изборно събрание на НЧ „Боян Пенев – 1949 г.”, проведено на 27.03.2019 г.</w:t>
      </w:r>
    </w:p>
    <w:p w:rsidR="00534ACD" w:rsidRDefault="00534ACD" w:rsidP="00534ACD">
      <w:pPr>
        <w:jc w:val="both"/>
        <w:rPr>
          <w:sz w:val="28"/>
          <w:szCs w:val="28"/>
        </w:rPr>
      </w:pPr>
    </w:p>
    <w:p w:rsidR="00534ACD" w:rsidRDefault="00534ACD" w:rsidP="00534ACD">
      <w:pPr>
        <w:jc w:val="both"/>
        <w:rPr>
          <w:b/>
          <w:sz w:val="28"/>
          <w:szCs w:val="28"/>
        </w:rPr>
      </w:pPr>
    </w:p>
    <w:p w:rsidR="00534ACD" w:rsidRDefault="00534ACD" w:rsidP="00534ACD">
      <w:pPr>
        <w:jc w:val="both"/>
        <w:rPr>
          <w:b/>
          <w:sz w:val="28"/>
          <w:szCs w:val="28"/>
        </w:rPr>
      </w:pPr>
    </w:p>
    <w:p w:rsidR="00534ACD" w:rsidRPr="00534ACD" w:rsidRDefault="00534ACD" w:rsidP="00534ACD">
      <w:pPr>
        <w:jc w:val="both"/>
        <w:rPr>
          <w:b/>
          <w:sz w:val="28"/>
          <w:szCs w:val="28"/>
        </w:rPr>
      </w:pPr>
      <w:r w:rsidRPr="00534ACD">
        <w:rPr>
          <w:b/>
          <w:sz w:val="28"/>
          <w:szCs w:val="28"/>
        </w:rPr>
        <w:t>Ч</w:t>
      </w:r>
      <w:proofErr w:type="spellStart"/>
      <w:r w:rsidRPr="00534ACD">
        <w:rPr>
          <w:b/>
          <w:sz w:val="28"/>
          <w:szCs w:val="28"/>
          <w:lang w:val="en-US"/>
        </w:rPr>
        <w:t>италищното</w:t>
      </w:r>
      <w:proofErr w:type="spellEnd"/>
      <w:r w:rsidRPr="00534ACD">
        <w:rPr>
          <w:b/>
          <w:sz w:val="28"/>
          <w:szCs w:val="28"/>
          <w:lang w:val="en-US"/>
        </w:rPr>
        <w:t xml:space="preserve"> </w:t>
      </w:r>
      <w:proofErr w:type="spellStart"/>
      <w:r w:rsidRPr="00534ACD">
        <w:rPr>
          <w:b/>
          <w:sz w:val="28"/>
          <w:szCs w:val="28"/>
          <w:lang w:val="en-US"/>
        </w:rPr>
        <w:t>настоятелство</w:t>
      </w:r>
      <w:proofErr w:type="spellEnd"/>
      <w:r w:rsidRPr="00534ACD">
        <w:rPr>
          <w:b/>
          <w:sz w:val="28"/>
          <w:szCs w:val="28"/>
        </w:rPr>
        <w:t>:</w:t>
      </w:r>
    </w:p>
    <w:p w:rsidR="00534ACD" w:rsidRDefault="00534ACD" w:rsidP="00534ACD">
      <w:pPr>
        <w:ind w:firstLine="567"/>
        <w:jc w:val="both"/>
        <w:rPr>
          <w:sz w:val="28"/>
          <w:szCs w:val="28"/>
        </w:rPr>
      </w:pPr>
      <w:r w:rsidRPr="002007C9">
        <w:rPr>
          <w:sz w:val="28"/>
          <w:szCs w:val="28"/>
        </w:rPr>
        <w:t xml:space="preserve"> </w:t>
      </w:r>
    </w:p>
    <w:p w:rsidR="00534ACD" w:rsidRDefault="00534ACD" w:rsidP="00534AC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34ACD">
        <w:rPr>
          <w:sz w:val="28"/>
          <w:szCs w:val="28"/>
        </w:rPr>
        <w:t xml:space="preserve">Димитър Стефанов </w:t>
      </w:r>
      <w:proofErr w:type="spellStart"/>
      <w:r w:rsidRPr="00534ACD">
        <w:rPr>
          <w:sz w:val="28"/>
          <w:szCs w:val="28"/>
        </w:rPr>
        <w:t>Димиев</w:t>
      </w:r>
      <w:proofErr w:type="spellEnd"/>
      <w:r>
        <w:rPr>
          <w:sz w:val="28"/>
          <w:szCs w:val="28"/>
        </w:rPr>
        <w:t xml:space="preserve"> - Председател</w:t>
      </w:r>
      <w:r w:rsidRPr="00534ACD">
        <w:rPr>
          <w:sz w:val="28"/>
          <w:szCs w:val="28"/>
        </w:rPr>
        <w:t xml:space="preserve"> </w:t>
      </w:r>
    </w:p>
    <w:p w:rsidR="00534ACD" w:rsidRDefault="00534ACD" w:rsidP="00534AC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34ACD">
        <w:rPr>
          <w:sz w:val="28"/>
          <w:szCs w:val="28"/>
        </w:rPr>
        <w:t xml:space="preserve">Виолета Василева Папазова </w:t>
      </w:r>
    </w:p>
    <w:p w:rsidR="00534ACD" w:rsidRDefault="00534ACD" w:rsidP="00534AC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34ACD">
        <w:rPr>
          <w:sz w:val="28"/>
          <w:szCs w:val="28"/>
        </w:rPr>
        <w:t xml:space="preserve">Иванка Георгиева </w:t>
      </w:r>
      <w:proofErr w:type="spellStart"/>
      <w:r w:rsidRPr="00534ACD">
        <w:rPr>
          <w:sz w:val="28"/>
          <w:szCs w:val="28"/>
        </w:rPr>
        <w:t>Джелепова</w:t>
      </w:r>
      <w:proofErr w:type="spellEnd"/>
      <w:r w:rsidRPr="00534ACD">
        <w:rPr>
          <w:sz w:val="28"/>
          <w:szCs w:val="28"/>
        </w:rPr>
        <w:t xml:space="preserve"> </w:t>
      </w:r>
    </w:p>
    <w:p w:rsidR="00534ACD" w:rsidRDefault="00534ACD" w:rsidP="00534AC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34ACD">
        <w:rPr>
          <w:sz w:val="28"/>
          <w:szCs w:val="28"/>
        </w:rPr>
        <w:t xml:space="preserve">Юлия Златанова Христова </w:t>
      </w:r>
    </w:p>
    <w:p w:rsidR="00534ACD" w:rsidRDefault="00534ACD" w:rsidP="00534AC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34ACD">
        <w:rPr>
          <w:sz w:val="28"/>
          <w:szCs w:val="28"/>
        </w:rPr>
        <w:t xml:space="preserve">Катерина Миткова Обретенова </w:t>
      </w:r>
    </w:p>
    <w:p w:rsidR="00534ACD" w:rsidRDefault="00534ACD" w:rsidP="00534AC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34ACD">
        <w:rPr>
          <w:sz w:val="28"/>
          <w:szCs w:val="28"/>
        </w:rPr>
        <w:t xml:space="preserve">Евгения Цветанова Панова </w:t>
      </w:r>
    </w:p>
    <w:p w:rsidR="00764082" w:rsidRDefault="00534ACD" w:rsidP="00534AC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34ACD">
        <w:rPr>
          <w:sz w:val="28"/>
          <w:szCs w:val="28"/>
        </w:rPr>
        <w:t xml:space="preserve">Светла Денчева Станчева </w:t>
      </w:r>
    </w:p>
    <w:p w:rsidR="00534ACD" w:rsidRDefault="00534ACD" w:rsidP="00534ACD">
      <w:pPr>
        <w:ind w:left="180"/>
        <w:jc w:val="both"/>
        <w:rPr>
          <w:sz w:val="28"/>
          <w:szCs w:val="28"/>
        </w:rPr>
      </w:pPr>
    </w:p>
    <w:p w:rsidR="00534ACD" w:rsidRDefault="00534ACD" w:rsidP="00534ACD">
      <w:pPr>
        <w:ind w:left="180"/>
        <w:jc w:val="both"/>
        <w:rPr>
          <w:sz w:val="28"/>
          <w:szCs w:val="28"/>
        </w:rPr>
      </w:pPr>
    </w:p>
    <w:p w:rsidR="00534ACD" w:rsidRPr="00534ACD" w:rsidRDefault="00534ACD" w:rsidP="00534ACD">
      <w:pPr>
        <w:jc w:val="both"/>
        <w:rPr>
          <w:b/>
          <w:sz w:val="28"/>
          <w:szCs w:val="28"/>
        </w:rPr>
      </w:pPr>
      <w:r w:rsidRPr="00534ACD">
        <w:rPr>
          <w:b/>
          <w:sz w:val="28"/>
          <w:szCs w:val="28"/>
        </w:rPr>
        <w:t>Проверителната комисия:</w:t>
      </w:r>
    </w:p>
    <w:p w:rsidR="00534ACD" w:rsidRPr="002007C9" w:rsidRDefault="00534ACD" w:rsidP="00534ACD">
      <w:pPr>
        <w:jc w:val="both"/>
        <w:rPr>
          <w:sz w:val="28"/>
          <w:szCs w:val="28"/>
        </w:rPr>
      </w:pPr>
    </w:p>
    <w:p w:rsidR="00534ACD" w:rsidRPr="002007C9" w:rsidRDefault="00534ACD" w:rsidP="00534AC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2007C9">
        <w:rPr>
          <w:sz w:val="28"/>
          <w:szCs w:val="28"/>
        </w:rPr>
        <w:t>Начка</w:t>
      </w:r>
      <w:proofErr w:type="spellEnd"/>
      <w:r w:rsidRPr="002007C9">
        <w:rPr>
          <w:sz w:val="28"/>
          <w:szCs w:val="28"/>
        </w:rPr>
        <w:t xml:space="preserve"> Господинова Димова</w:t>
      </w:r>
      <w:r>
        <w:rPr>
          <w:sz w:val="28"/>
          <w:szCs w:val="28"/>
        </w:rPr>
        <w:t xml:space="preserve"> - Председател</w:t>
      </w:r>
      <w:r w:rsidRPr="002007C9">
        <w:rPr>
          <w:sz w:val="28"/>
          <w:szCs w:val="28"/>
        </w:rPr>
        <w:t xml:space="preserve"> </w:t>
      </w:r>
    </w:p>
    <w:p w:rsidR="00534ACD" w:rsidRPr="002007C9" w:rsidRDefault="00534ACD" w:rsidP="00534AC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007C9">
        <w:rPr>
          <w:sz w:val="28"/>
          <w:szCs w:val="28"/>
        </w:rPr>
        <w:t xml:space="preserve">Жулиета Дончева Нешкова </w:t>
      </w:r>
    </w:p>
    <w:p w:rsidR="00534ACD" w:rsidRDefault="00534ACD" w:rsidP="00534AC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007C9">
        <w:rPr>
          <w:sz w:val="28"/>
          <w:szCs w:val="28"/>
        </w:rPr>
        <w:t xml:space="preserve">Свилен Красимиров Динков </w:t>
      </w:r>
    </w:p>
    <w:p w:rsidR="00534ACD" w:rsidRDefault="00534ACD" w:rsidP="00534ACD">
      <w:pPr>
        <w:jc w:val="both"/>
        <w:rPr>
          <w:sz w:val="28"/>
          <w:szCs w:val="28"/>
        </w:rPr>
      </w:pPr>
    </w:p>
    <w:p w:rsidR="00534ACD" w:rsidRDefault="00534ACD" w:rsidP="00534ACD">
      <w:pPr>
        <w:jc w:val="both"/>
        <w:rPr>
          <w:sz w:val="28"/>
          <w:szCs w:val="28"/>
        </w:rPr>
      </w:pPr>
    </w:p>
    <w:p w:rsidR="00534ACD" w:rsidRDefault="00534ACD" w:rsidP="00534ACD">
      <w:pPr>
        <w:jc w:val="both"/>
        <w:rPr>
          <w:sz w:val="28"/>
          <w:szCs w:val="28"/>
        </w:rPr>
      </w:pPr>
    </w:p>
    <w:p w:rsidR="00534ACD" w:rsidRPr="00E33D98" w:rsidRDefault="00534ACD" w:rsidP="00534ACD">
      <w:pPr>
        <w:jc w:val="center"/>
        <w:rPr>
          <w:b/>
          <w:sz w:val="36"/>
          <w:szCs w:val="36"/>
          <w:u w:val="single"/>
        </w:rPr>
      </w:pPr>
      <w:r w:rsidRPr="00E33D98">
        <w:rPr>
          <w:b/>
          <w:sz w:val="36"/>
          <w:szCs w:val="36"/>
          <w:u w:val="single"/>
        </w:rPr>
        <w:lastRenderedPageBreak/>
        <w:t>НАРОДНО ЧИТАЛИЩЕ „БОЯН ПЕНЕВ – 1949 Г.”</w:t>
      </w:r>
    </w:p>
    <w:p w:rsidR="00534ACD" w:rsidRPr="00E33D98" w:rsidRDefault="00534ACD" w:rsidP="00534ACD">
      <w:pPr>
        <w:jc w:val="center"/>
        <w:rPr>
          <w:b/>
          <w:sz w:val="36"/>
          <w:szCs w:val="36"/>
          <w:u w:val="single"/>
        </w:rPr>
      </w:pPr>
      <w:r w:rsidRPr="00E33D98">
        <w:rPr>
          <w:b/>
          <w:sz w:val="36"/>
          <w:szCs w:val="36"/>
          <w:u w:val="single"/>
        </w:rPr>
        <w:t>гр. Шумен, ул. „Одрин” № 12</w:t>
      </w:r>
    </w:p>
    <w:p w:rsidR="00534ACD" w:rsidRPr="00E33D98" w:rsidRDefault="00534ACD" w:rsidP="00534ACD">
      <w:pPr>
        <w:jc w:val="center"/>
        <w:rPr>
          <w:b/>
          <w:sz w:val="36"/>
          <w:szCs w:val="36"/>
        </w:rPr>
      </w:pPr>
    </w:p>
    <w:p w:rsidR="00534ACD" w:rsidRDefault="00534ACD" w:rsidP="00534ACD">
      <w:pPr>
        <w:pStyle w:val="a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КУЛТУРЕН КАЛЕНДАР</w:t>
      </w:r>
      <w:r w:rsidRPr="00E33D98">
        <w:rPr>
          <w:b/>
          <w:sz w:val="36"/>
          <w:szCs w:val="36"/>
        </w:rPr>
        <w:t xml:space="preserve"> ЗА 2019 ГОДИНА</w:t>
      </w:r>
    </w:p>
    <w:p w:rsidR="00534ACD" w:rsidRDefault="00534ACD" w:rsidP="00534ACD">
      <w:pPr>
        <w:pStyle w:val="a4"/>
        <w:jc w:val="center"/>
        <w:rPr>
          <w:b/>
          <w:sz w:val="36"/>
          <w:szCs w:val="36"/>
        </w:rPr>
      </w:pPr>
    </w:p>
    <w:p w:rsidR="00534ACD" w:rsidRDefault="00534ACD" w:rsidP="00534ACD">
      <w:pPr>
        <w:pStyle w:val="a4"/>
        <w:rPr>
          <w:b/>
          <w:sz w:val="36"/>
          <w:szCs w:val="36"/>
        </w:rPr>
      </w:pPr>
      <w:r>
        <w:rPr>
          <w:b/>
          <w:sz w:val="36"/>
          <w:szCs w:val="36"/>
        </w:rPr>
        <w:t>Януари</w:t>
      </w:r>
    </w:p>
    <w:p w:rsidR="00534ACD" w:rsidRPr="00CE0153" w:rsidRDefault="00534ACD" w:rsidP="00534ACD">
      <w:pPr>
        <w:pStyle w:val="a4"/>
        <w:numPr>
          <w:ilvl w:val="0"/>
          <w:numId w:val="14"/>
        </w:numPr>
        <w:jc w:val="both"/>
        <w:rPr>
          <w:sz w:val="36"/>
          <w:szCs w:val="36"/>
        </w:rPr>
      </w:pPr>
      <w:proofErr w:type="spellStart"/>
      <w:r w:rsidRPr="00CE0153">
        <w:rPr>
          <w:sz w:val="36"/>
          <w:szCs w:val="36"/>
        </w:rPr>
        <w:t>Бабинден</w:t>
      </w:r>
      <w:proofErr w:type="spellEnd"/>
    </w:p>
    <w:p w:rsidR="00534ACD" w:rsidRDefault="00534ACD" w:rsidP="00534ACD">
      <w:pPr>
        <w:pStyle w:val="a4"/>
        <w:jc w:val="both"/>
        <w:rPr>
          <w:b/>
          <w:sz w:val="36"/>
          <w:szCs w:val="36"/>
        </w:rPr>
      </w:pPr>
    </w:p>
    <w:p w:rsidR="00534ACD" w:rsidRDefault="00534ACD" w:rsidP="00534ACD">
      <w:pPr>
        <w:pStyle w:val="a4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Февруари</w:t>
      </w:r>
    </w:p>
    <w:p w:rsidR="00534ACD" w:rsidRPr="00CE0153" w:rsidRDefault="00534ACD" w:rsidP="00534ACD">
      <w:pPr>
        <w:pStyle w:val="a4"/>
        <w:numPr>
          <w:ilvl w:val="0"/>
          <w:numId w:val="14"/>
        </w:numPr>
        <w:jc w:val="both"/>
        <w:rPr>
          <w:sz w:val="36"/>
          <w:szCs w:val="36"/>
        </w:rPr>
      </w:pPr>
      <w:r w:rsidRPr="00CE0153">
        <w:rPr>
          <w:sz w:val="36"/>
          <w:szCs w:val="36"/>
        </w:rPr>
        <w:t>Трифон Зарезан</w:t>
      </w:r>
    </w:p>
    <w:p w:rsidR="00534ACD" w:rsidRDefault="00534ACD" w:rsidP="00534ACD">
      <w:pPr>
        <w:pStyle w:val="a4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Март</w:t>
      </w:r>
    </w:p>
    <w:p w:rsidR="00534ACD" w:rsidRPr="00C901F2" w:rsidRDefault="00534ACD" w:rsidP="00534ACD">
      <w:pPr>
        <w:pStyle w:val="a4"/>
        <w:numPr>
          <w:ilvl w:val="0"/>
          <w:numId w:val="4"/>
        </w:numPr>
        <w:jc w:val="both"/>
        <w:rPr>
          <w:sz w:val="36"/>
          <w:szCs w:val="36"/>
        </w:rPr>
      </w:pPr>
      <w:r w:rsidRPr="00FC3A18">
        <w:rPr>
          <w:sz w:val="36"/>
          <w:szCs w:val="36"/>
        </w:rPr>
        <w:t>Баба Марта в ЦДГ „Братя Грим”</w:t>
      </w:r>
    </w:p>
    <w:p w:rsidR="00534ACD" w:rsidRPr="00FC3A18" w:rsidRDefault="00534ACD" w:rsidP="00534ACD">
      <w:pPr>
        <w:pStyle w:val="a4"/>
        <w:numPr>
          <w:ilvl w:val="0"/>
          <w:numId w:val="4"/>
        </w:numPr>
        <w:jc w:val="both"/>
        <w:rPr>
          <w:sz w:val="36"/>
          <w:szCs w:val="36"/>
        </w:rPr>
      </w:pPr>
      <w:proofErr w:type="spellStart"/>
      <w:r>
        <w:rPr>
          <w:sz w:val="36"/>
          <w:szCs w:val="36"/>
          <w:lang w:val="en-US"/>
        </w:rPr>
        <w:t>Участие</w:t>
      </w:r>
      <w:proofErr w:type="spellEnd"/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 xml:space="preserve">на ДТС „Пламъче” в ІV </w:t>
      </w:r>
      <w:proofErr w:type="spellStart"/>
      <w:r>
        <w:rPr>
          <w:sz w:val="36"/>
          <w:szCs w:val="36"/>
        </w:rPr>
        <w:t>Нац</w:t>
      </w:r>
      <w:proofErr w:type="spellEnd"/>
      <w:r>
        <w:rPr>
          <w:sz w:val="36"/>
          <w:szCs w:val="36"/>
        </w:rPr>
        <w:t>. конкурс „Децата на България – пеят, танцуват, рисуват”</w:t>
      </w:r>
      <w:r w:rsidRPr="00FC3A18">
        <w:rPr>
          <w:sz w:val="36"/>
          <w:szCs w:val="36"/>
        </w:rPr>
        <w:t xml:space="preserve"> </w:t>
      </w:r>
    </w:p>
    <w:p w:rsidR="00534ACD" w:rsidRPr="00397449" w:rsidRDefault="00534ACD" w:rsidP="00534ACD">
      <w:pPr>
        <w:pStyle w:val="a4"/>
        <w:numPr>
          <w:ilvl w:val="0"/>
          <w:numId w:val="4"/>
        </w:numPr>
        <w:jc w:val="both"/>
        <w:rPr>
          <w:sz w:val="36"/>
          <w:szCs w:val="36"/>
        </w:rPr>
      </w:pPr>
      <w:r w:rsidRPr="00FC3A18">
        <w:rPr>
          <w:sz w:val="36"/>
          <w:szCs w:val="36"/>
        </w:rPr>
        <w:t>Годишно отчетно събрание</w:t>
      </w:r>
    </w:p>
    <w:p w:rsidR="00534ACD" w:rsidRDefault="00534ACD" w:rsidP="00534ACD">
      <w:pPr>
        <w:pStyle w:val="a4"/>
        <w:numPr>
          <w:ilvl w:val="0"/>
          <w:numId w:val="4"/>
        </w:numPr>
        <w:jc w:val="both"/>
        <w:rPr>
          <w:sz w:val="36"/>
          <w:szCs w:val="36"/>
        </w:rPr>
      </w:pPr>
      <w:r w:rsidRPr="00FC3A18">
        <w:rPr>
          <w:sz w:val="36"/>
          <w:szCs w:val="36"/>
        </w:rPr>
        <w:t>Ден на Тракия</w:t>
      </w:r>
    </w:p>
    <w:p w:rsidR="00534ACD" w:rsidRPr="00FC3A18" w:rsidRDefault="00534ACD" w:rsidP="00534ACD">
      <w:pPr>
        <w:pStyle w:val="a4"/>
        <w:numPr>
          <w:ilvl w:val="0"/>
          <w:numId w:val="4"/>
        </w:numPr>
        <w:jc w:val="both"/>
        <w:rPr>
          <w:sz w:val="36"/>
          <w:szCs w:val="36"/>
        </w:rPr>
      </w:pPr>
      <w:r>
        <w:rPr>
          <w:sz w:val="36"/>
          <w:szCs w:val="36"/>
        </w:rPr>
        <w:t>Международен ден на детската книга. „В приказния свят на Андерсен” – литературни игри с ученици от ІV клас на СУ „Васил Левски”</w:t>
      </w:r>
    </w:p>
    <w:p w:rsidR="00534ACD" w:rsidRPr="00FC3A18" w:rsidRDefault="00534ACD" w:rsidP="00534ACD">
      <w:pPr>
        <w:pStyle w:val="a4"/>
        <w:jc w:val="both"/>
        <w:rPr>
          <w:sz w:val="36"/>
          <w:szCs w:val="36"/>
        </w:rPr>
      </w:pPr>
    </w:p>
    <w:p w:rsidR="00534ACD" w:rsidRPr="00FC3A18" w:rsidRDefault="00534ACD" w:rsidP="00534ACD">
      <w:pPr>
        <w:pStyle w:val="a4"/>
        <w:jc w:val="both"/>
        <w:rPr>
          <w:b/>
          <w:sz w:val="36"/>
          <w:szCs w:val="36"/>
        </w:rPr>
      </w:pPr>
      <w:r w:rsidRPr="00FC3A18">
        <w:rPr>
          <w:b/>
          <w:sz w:val="36"/>
          <w:szCs w:val="36"/>
        </w:rPr>
        <w:t>Април</w:t>
      </w:r>
    </w:p>
    <w:p w:rsidR="00534ACD" w:rsidRPr="00397449" w:rsidRDefault="00534ACD" w:rsidP="00534ACD">
      <w:pPr>
        <w:pStyle w:val="a4"/>
        <w:numPr>
          <w:ilvl w:val="0"/>
          <w:numId w:val="5"/>
        </w:numPr>
        <w:jc w:val="both"/>
        <w:rPr>
          <w:sz w:val="36"/>
          <w:szCs w:val="36"/>
        </w:rPr>
      </w:pPr>
      <w:r>
        <w:rPr>
          <w:sz w:val="36"/>
          <w:szCs w:val="36"/>
        </w:rPr>
        <w:t>Международен ден на детската книга. „В приказния свят на Андерсен” – литературни игри с ученици от ІV клас на СУ „Васил Левски”</w:t>
      </w:r>
    </w:p>
    <w:p w:rsidR="00534ACD" w:rsidRPr="00FC3A18" w:rsidRDefault="00534ACD" w:rsidP="00534ACD">
      <w:pPr>
        <w:pStyle w:val="a4"/>
        <w:numPr>
          <w:ilvl w:val="0"/>
          <w:numId w:val="5"/>
        </w:numPr>
        <w:jc w:val="both"/>
        <w:rPr>
          <w:sz w:val="36"/>
          <w:szCs w:val="36"/>
        </w:rPr>
      </w:pPr>
      <w:r w:rsidRPr="00FC3A18">
        <w:rPr>
          <w:sz w:val="36"/>
          <w:szCs w:val="36"/>
        </w:rPr>
        <w:t>Великденска работилница</w:t>
      </w:r>
    </w:p>
    <w:p w:rsidR="00534ACD" w:rsidRDefault="00534ACD" w:rsidP="00534ACD">
      <w:pPr>
        <w:pStyle w:val="a4"/>
        <w:numPr>
          <w:ilvl w:val="0"/>
          <w:numId w:val="5"/>
        </w:numPr>
        <w:jc w:val="both"/>
        <w:rPr>
          <w:sz w:val="36"/>
          <w:szCs w:val="36"/>
        </w:rPr>
      </w:pPr>
      <w:r w:rsidRPr="00FC3A18">
        <w:rPr>
          <w:sz w:val="36"/>
          <w:szCs w:val="36"/>
        </w:rPr>
        <w:t>Международен ден на книгата</w:t>
      </w:r>
      <w:r>
        <w:rPr>
          <w:sz w:val="36"/>
          <w:szCs w:val="36"/>
        </w:rPr>
        <w:t xml:space="preserve"> и авторското право</w:t>
      </w:r>
      <w:r w:rsidRPr="00FC3A18">
        <w:rPr>
          <w:sz w:val="36"/>
          <w:szCs w:val="36"/>
        </w:rPr>
        <w:t xml:space="preserve"> </w:t>
      </w:r>
    </w:p>
    <w:p w:rsidR="00534ACD" w:rsidRPr="00090E6C" w:rsidRDefault="00534ACD" w:rsidP="00534ACD">
      <w:pPr>
        <w:pStyle w:val="a4"/>
        <w:ind w:left="72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Pr="00090E6C">
        <w:rPr>
          <w:sz w:val="36"/>
          <w:szCs w:val="36"/>
        </w:rPr>
        <w:t>Забавното четене - с ученици от І клас на СУ „Васил Левски”</w:t>
      </w:r>
    </w:p>
    <w:p w:rsidR="00534ACD" w:rsidRDefault="00534ACD" w:rsidP="00534ACD">
      <w:pPr>
        <w:pStyle w:val="a4"/>
        <w:numPr>
          <w:ilvl w:val="0"/>
          <w:numId w:val="13"/>
        </w:numPr>
        <w:jc w:val="both"/>
        <w:rPr>
          <w:sz w:val="36"/>
          <w:szCs w:val="36"/>
        </w:rPr>
      </w:pPr>
      <w:r w:rsidRPr="00FC3A18">
        <w:rPr>
          <w:sz w:val="36"/>
          <w:szCs w:val="36"/>
        </w:rPr>
        <w:t>Литературни игри</w:t>
      </w:r>
      <w:r>
        <w:rPr>
          <w:sz w:val="36"/>
          <w:szCs w:val="36"/>
        </w:rPr>
        <w:t xml:space="preserve"> с ІV клас на СУ „Васил Левски”</w:t>
      </w:r>
      <w:r w:rsidRPr="00FC3A18">
        <w:rPr>
          <w:sz w:val="36"/>
          <w:szCs w:val="36"/>
        </w:rPr>
        <w:t xml:space="preserve">; </w:t>
      </w:r>
    </w:p>
    <w:p w:rsidR="00534ACD" w:rsidRPr="00FC3A18" w:rsidRDefault="00534ACD" w:rsidP="00534ACD">
      <w:pPr>
        <w:pStyle w:val="a4"/>
        <w:numPr>
          <w:ilvl w:val="0"/>
          <w:numId w:val="13"/>
        </w:numPr>
        <w:jc w:val="both"/>
        <w:rPr>
          <w:sz w:val="36"/>
          <w:szCs w:val="36"/>
        </w:rPr>
      </w:pPr>
      <w:r>
        <w:rPr>
          <w:sz w:val="36"/>
          <w:szCs w:val="36"/>
        </w:rPr>
        <w:t>Ден на отворените врати</w:t>
      </w:r>
      <w:r w:rsidRPr="00FC3A18">
        <w:rPr>
          <w:sz w:val="36"/>
          <w:szCs w:val="36"/>
        </w:rPr>
        <w:t xml:space="preserve"> в </w:t>
      </w:r>
      <w:r>
        <w:rPr>
          <w:sz w:val="36"/>
          <w:szCs w:val="36"/>
        </w:rPr>
        <w:t xml:space="preserve">читалищната </w:t>
      </w:r>
      <w:r w:rsidRPr="00FC3A18">
        <w:rPr>
          <w:sz w:val="36"/>
          <w:szCs w:val="36"/>
        </w:rPr>
        <w:t>библиотеката</w:t>
      </w:r>
    </w:p>
    <w:p w:rsidR="00534ACD" w:rsidRPr="00FC3A18" w:rsidRDefault="00534ACD" w:rsidP="00534ACD">
      <w:pPr>
        <w:pStyle w:val="a4"/>
        <w:ind w:left="720"/>
        <w:jc w:val="both"/>
        <w:rPr>
          <w:sz w:val="36"/>
          <w:szCs w:val="36"/>
        </w:rPr>
      </w:pPr>
    </w:p>
    <w:p w:rsidR="00534ACD" w:rsidRPr="00FC3A18" w:rsidRDefault="00534ACD" w:rsidP="00534ACD">
      <w:pPr>
        <w:pStyle w:val="a4"/>
        <w:jc w:val="both"/>
        <w:rPr>
          <w:sz w:val="36"/>
          <w:szCs w:val="36"/>
        </w:rPr>
      </w:pPr>
    </w:p>
    <w:p w:rsidR="00534ACD" w:rsidRPr="00FC3A18" w:rsidRDefault="00534ACD" w:rsidP="00534ACD">
      <w:pPr>
        <w:pStyle w:val="a4"/>
        <w:jc w:val="both"/>
        <w:rPr>
          <w:b/>
          <w:sz w:val="36"/>
          <w:szCs w:val="36"/>
        </w:rPr>
      </w:pPr>
      <w:r w:rsidRPr="00FC3A18">
        <w:rPr>
          <w:b/>
          <w:sz w:val="36"/>
          <w:szCs w:val="36"/>
        </w:rPr>
        <w:t>Май</w:t>
      </w:r>
    </w:p>
    <w:p w:rsidR="00534ACD" w:rsidRPr="00147218" w:rsidRDefault="00534ACD" w:rsidP="00534ACD">
      <w:pPr>
        <w:pStyle w:val="a4"/>
        <w:numPr>
          <w:ilvl w:val="0"/>
          <w:numId w:val="6"/>
        </w:numPr>
        <w:jc w:val="both"/>
        <w:rPr>
          <w:sz w:val="36"/>
          <w:szCs w:val="36"/>
        </w:rPr>
      </w:pPr>
      <w:r w:rsidRPr="00FC3A18">
        <w:rPr>
          <w:sz w:val="36"/>
          <w:szCs w:val="36"/>
        </w:rPr>
        <w:t>Ден на Европа</w:t>
      </w:r>
      <w:r>
        <w:rPr>
          <w:sz w:val="36"/>
          <w:szCs w:val="36"/>
        </w:rPr>
        <w:t xml:space="preserve"> – 9.VІ</w:t>
      </w:r>
    </w:p>
    <w:p w:rsidR="00534ACD" w:rsidRDefault="00534ACD" w:rsidP="00534ACD">
      <w:pPr>
        <w:pStyle w:val="a4"/>
        <w:numPr>
          <w:ilvl w:val="0"/>
          <w:numId w:val="6"/>
        </w:numPr>
        <w:jc w:val="both"/>
        <w:rPr>
          <w:sz w:val="36"/>
          <w:szCs w:val="36"/>
        </w:rPr>
      </w:pPr>
      <w:r>
        <w:rPr>
          <w:sz w:val="36"/>
          <w:szCs w:val="36"/>
        </w:rPr>
        <w:t>Концерт, посветен на 70 години от създаването на читалището и 25 години от създаването на Школата по класически балет - /13-15.V/ - Мл. дом</w:t>
      </w:r>
    </w:p>
    <w:p w:rsidR="00534ACD" w:rsidRPr="00FC3A18" w:rsidRDefault="00534ACD" w:rsidP="00534ACD">
      <w:pPr>
        <w:pStyle w:val="a4"/>
        <w:numPr>
          <w:ilvl w:val="0"/>
          <w:numId w:val="6"/>
        </w:numPr>
        <w:jc w:val="both"/>
        <w:rPr>
          <w:sz w:val="36"/>
          <w:szCs w:val="36"/>
        </w:rPr>
      </w:pPr>
      <w:r>
        <w:rPr>
          <w:sz w:val="36"/>
          <w:szCs w:val="36"/>
        </w:rPr>
        <w:t>Забавното четене – с ученици от ІІ клас на СУ „Васил Левски”</w:t>
      </w:r>
    </w:p>
    <w:p w:rsidR="00534ACD" w:rsidRPr="00FC3A18" w:rsidRDefault="00534ACD" w:rsidP="00534ACD">
      <w:pPr>
        <w:pStyle w:val="a4"/>
        <w:numPr>
          <w:ilvl w:val="0"/>
          <w:numId w:val="6"/>
        </w:numPr>
        <w:jc w:val="both"/>
        <w:rPr>
          <w:sz w:val="36"/>
          <w:szCs w:val="36"/>
        </w:rPr>
      </w:pPr>
      <w:r w:rsidRPr="00FC3A18">
        <w:rPr>
          <w:sz w:val="36"/>
          <w:szCs w:val="36"/>
        </w:rPr>
        <w:t>Национален конкурс „България в сърцата и мечтите ни”</w:t>
      </w:r>
    </w:p>
    <w:p w:rsidR="00534ACD" w:rsidRPr="00FC3A18" w:rsidRDefault="00534ACD" w:rsidP="00534ACD">
      <w:pPr>
        <w:pStyle w:val="a4"/>
        <w:jc w:val="both"/>
        <w:rPr>
          <w:sz w:val="36"/>
          <w:szCs w:val="36"/>
        </w:rPr>
      </w:pPr>
    </w:p>
    <w:p w:rsidR="00534ACD" w:rsidRPr="00FC3A18" w:rsidRDefault="00534ACD" w:rsidP="00534ACD">
      <w:pPr>
        <w:pStyle w:val="a4"/>
        <w:jc w:val="both"/>
        <w:rPr>
          <w:b/>
          <w:sz w:val="36"/>
          <w:szCs w:val="36"/>
        </w:rPr>
      </w:pPr>
      <w:r w:rsidRPr="00FC3A18">
        <w:rPr>
          <w:b/>
          <w:sz w:val="36"/>
          <w:szCs w:val="36"/>
        </w:rPr>
        <w:t>Юни</w:t>
      </w:r>
    </w:p>
    <w:p w:rsidR="00534ACD" w:rsidRDefault="00534ACD" w:rsidP="00534ACD">
      <w:pPr>
        <w:pStyle w:val="a4"/>
        <w:numPr>
          <w:ilvl w:val="0"/>
          <w:numId w:val="7"/>
        </w:numPr>
        <w:jc w:val="both"/>
        <w:rPr>
          <w:sz w:val="36"/>
          <w:szCs w:val="36"/>
        </w:rPr>
      </w:pPr>
      <w:r w:rsidRPr="00FC3A18">
        <w:rPr>
          <w:sz w:val="36"/>
          <w:szCs w:val="36"/>
        </w:rPr>
        <w:t>Участие на школата по класически балет в Международен детски балетен фестивал „С любов за танца” – гр. Пловдив</w:t>
      </w:r>
      <w:r>
        <w:rPr>
          <w:sz w:val="36"/>
          <w:szCs w:val="36"/>
        </w:rPr>
        <w:t xml:space="preserve"> /1-5.VІ/</w:t>
      </w:r>
    </w:p>
    <w:p w:rsidR="00534ACD" w:rsidRDefault="00534ACD" w:rsidP="00534ACD">
      <w:pPr>
        <w:pStyle w:val="a4"/>
        <w:numPr>
          <w:ilvl w:val="0"/>
          <w:numId w:val="7"/>
        </w:numPr>
        <w:jc w:val="both"/>
        <w:rPr>
          <w:sz w:val="36"/>
          <w:szCs w:val="36"/>
        </w:rPr>
      </w:pPr>
      <w:r>
        <w:rPr>
          <w:sz w:val="36"/>
          <w:szCs w:val="36"/>
        </w:rPr>
        <w:t>Годишен концерт на школата по класически танци – 14.VІ</w:t>
      </w:r>
    </w:p>
    <w:p w:rsidR="00534ACD" w:rsidRPr="00147218" w:rsidRDefault="00534ACD" w:rsidP="00534ACD">
      <w:pPr>
        <w:numPr>
          <w:ilvl w:val="0"/>
          <w:numId w:val="7"/>
        </w:numPr>
        <w:jc w:val="both"/>
        <w:rPr>
          <w:sz w:val="36"/>
          <w:szCs w:val="36"/>
        </w:rPr>
      </w:pPr>
      <w:r w:rsidRPr="00FC3A18">
        <w:rPr>
          <w:sz w:val="36"/>
          <w:szCs w:val="36"/>
        </w:rPr>
        <w:t xml:space="preserve">Участие на школата по класически танци в </w:t>
      </w:r>
      <w:proofErr w:type="spellStart"/>
      <w:r w:rsidRPr="00FC3A18">
        <w:rPr>
          <w:sz w:val="36"/>
          <w:szCs w:val="36"/>
        </w:rPr>
        <w:t>Нац</w:t>
      </w:r>
      <w:proofErr w:type="spellEnd"/>
      <w:r w:rsidRPr="00FC3A18">
        <w:rPr>
          <w:sz w:val="36"/>
          <w:szCs w:val="36"/>
        </w:rPr>
        <w:t>. среща на детско юношеските балетните състави – гр. Лясковец</w:t>
      </w:r>
      <w:r>
        <w:rPr>
          <w:sz w:val="36"/>
          <w:szCs w:val="36"/>
        </w:rPr>
        <w:t xml:space="preserve"> - /16-17.VІ/</w:t>
      </w:r>
    </w:p>
    <w:p w:rsidR="00534ACD" w:rsidRPr="00FC3A18" w:rsidRDefault="00534ACD" w:rsidP="00534ACD">
      <w:pPr>
        <w:pStyle w:val="a4"/>
        <w:numPr>
          <w:ilvl w:val="0"/>
          <w:numId w:val="7"/>
        </w:numPr>
        <w:jc w:val="both"/>
        <w:rPr>
          <w:sz w:val="36"/>
          <w:szCs w:val="36"/>
        </w:rPr>
      </w:pPr>
      <w:r w:rsidRPr="00FC3A18">
        <w:rPr>
          <w:sz w:val="36"/>
          <w:szCs w:val="36"/>
        </w:rPr>
        <w:t>Фестивал „</w:t>
      </w:r>
      <w:proofErr w:type="spellStart"/>
      <w:r w:rsidRPr="00FC3A18">
        <w:rPr>
          <w:sz w:val="36"/>
          <w:szCs w:val="36"/>
        </w:rPr>
        <w:t>Еньовска</w:t>
      </w:r>
      <w:proofErr w:type="spellEnd"/>
      <w:r w:rsidRPr="00FC3A18">
        <w:rPr>
          <w:sz w:val="36"/>
          <w:szCs w:val="36"/>
        </w:rPr>
        <w:t xml:space="preserve"> магия” – 24.VІ /понеделник/</w:t>
      </w:r>
    </w:p>
    <w:p w:rsidR="00534ACD" w:rsidRPr="00FC3A18" w:rsidRDefault="00534ACD" w:rsidP="00534ACD">
      <w:pPr>
        <w:pStyle w:val="a4"/>
        <w:jc w:val="both"/>
        <w:rPr>
          <w:sz w:val="36"/>
          <w:szCs w:val="36"/>
        </w:rPr>
      </w:pPr>
    </w:p>
    <w:p w:rsidR="00534ACD" w:rsidRPr="00A81D84" w:rsidRDefault="00534ACD" w:rsidP="00534ACD">
      <w:pPr>
        <w:pStyle w:val="a4"/>
        <w:jc w:val="both"/>
        <w:rPr>
          <w:b/>
          <w:sz w:val="36"/>
          <w:szCs w:val="36"/>
        </w:rPr>
      </w:pPr>
      <w:r w:rsidRPr="00A81D84">
        <w:rPr>
          <w:b/>
          <w:sz w:val="36"/>
          <w:szCs w:val="36"/>
        </w:rPr>
        <w:t>Юли</w:t>
      </w:r>
    </w:p>
    <w:p w:rsidR="00534ACD" w:rsidRPr="003A59C7" w:rsidRDefault="00534ACD" w:rsidP="00534ACD">
      <w:pPr>
        <w:numPr>
          <w:ilvl w:val="0"/>
          <w:numId w:val="10"/>
        </w:numPr>
        <w:jc w:val="both"/>
        <w:rPr>
          <w:sz w:val="36"/>
          <w:szCs w:val="36"/>
        </w:rPr>
      </w:pPr>
      <w:proofErr w:type="spellStart"/>
      <w:r>
        <w:rPr>
          <w:sz w:val="36"/>
          <w:szCs w:val="36"/>
          <w:lang w:val="en-US"/>
        </w:rPr>
        <w:t>Детска</w:t>
      </w:r>
      <w:proofErr w:type="spellEnd"/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лятна работилница „</w:t>
      </w:r>
      <w:r w:rsidRPr="003A59C7">
        <w:rPr>
          <w:sz w:val="36"/>
          <w:szCs w:val="36"/>
        </w:rPr>
        <w:t>Открий какво умееш</w:t>
      </w:r>
      <w:r>
        <w:rPr>
          <w:sz w:val="36"/>
          <w:szCs w:val="36"/>
        </w:rPr>
        <w:t>”.</w:t>
      </w:r>
      <w:r w:rsidRPr="003A59C7">
        <w:rPr>
          <w:sz w:val="36"/>
          <w:szCs w:val="36"/>
        </w:rPr>
        <w:t xml:space="preserve"> Занимания </w:t>
      </w:r>
      <w:r>
        <w:rPr>
          <w:sz w:val="36"/>
          <w:szCs w:val="36"/>
        </w:rPr>
        <w:t>по</w:t>
      </w:r>
      <w:r w:rsidRPr="003A59C7">
        <w:rPr>
          <w:sz w:val="36"/>
          <w:szCs w:val="36"/>
        </w:rPr>
        <w:t xml:space="preserve"> приложни изкуства, </w:t>
      </w:r>
      <w:proofErr w:type="spellStart"/>
      <w:r w:rsidRPr="003A59C7">
        <w:rPr>
          <w:sz w:val="36"/>
          <w:szCs w:val="36"/>
        </w:rPr>
        <w:t>декупаж</w:t>
      </w:r>
      <w:proofErr w:type="spellEnd"/>
      <w:r w:rsidRPr="003A59C7">
        <w:rPr>
          <w:sz w:val="36"/>
          <w:szCs w:val="36"/>
        </w:rPr>
        <w:t xml:space="preserve">, </w:t>
      </w:r>
      <w:proofErr w:type="spellStart"/>
      <w:r w:rsidRPr="003A59C7">
        <w:rPr>
          <w:sz w:val="36"/>
          <w:szCs w:val="36"/>
        </w:rPr>
        <w:t>квилинг</w:t>
      </w:r>
      <w:proofErr w:type="spellEnd"/>
      <w:r w:rsidRPr="003A59C7">
        <w:rPr>
          <w:sz w:val="36"/>
          <w:szCs w:val="36"/>
        </w:rPr>
        <w:t xml:space="preserve"> и други.</w:t>
      </w:r>
    </w:p>
    <w:p w:rsidR="00534ACD" w:rsidRPr="00FC3A18" w:rsidRDefault="00534ACD" w:rsidP="00534ACD">
      <w:pPr>
        <w:pStyle w:val="a4"/>
        <w:ind w:left="720"/>
        <w:jc w:val="both"/>
        <w:rPr>
          <w:sz w:val="36"/>
          <w:szCs w:val="36"/>
        </w:rPr>
      </w:pPr>
    </w:p>
    <w:p w:rsidR="00534ACD" w:rsidRPr="00E5109A" w:rsidRDefault="00534ACD" w:rsidP="00534ACD">
      <w:pPr>
        <w:pStyle w:val="a4"/>
        <w:jc w:val="both"/>
        <w:rPr>
          <w:b/>
          <w:sz w:val="36"/>
          <w:szCs w:val="36"/>
        </w:rPr>
      </w:pPr>
      <w:r w:rsidRPr="00A81D84">
        <w:rPr>
          <w:b/>
          <w:sz w:val="36"/>
          <w:szCs w:val="36"/>
        </w:rPr>
        <w:t>Август</w:t>
      </w:r>
      <w:r>
        <w:rPr>
          <w:b/>
          <w:sz w:val="36"/>
          <w:szCs w:val="36"/>
        </w:rPr>
        <w:t xml:space="preserve"> - </w:t>
      </w:r>
      <w:r>
        <w:rPr>
          <w:sz w:val="36"/>
          <w:szCs w:val="36"/>
        </w:rPr>
        <w:t>отпуски</w:t>
      </w:r>
    </w:p>
    <w:p w:rsidR="00534ACD" w:rsidRPr="00A81D84" w:rsidRDefault="00534ACD" w:rsidP="00534ACD">
      <w:pPr>
        <w:pStyle w:val="a4"/>
        <w:jc w:val="both"/>
        <w:rPr>
          <w:b/>
          <w:sz w:val="36"/>
          <w:szCs w:val="36"/>
        </w:rPr>
      </w:pPr>
      <w:r w:rsidRPr="00A81D84">
        <w:rPr>
          <w:b/>
          <w:sz w:val="36"/>
          <w:szCs w:val="36"/>
        </w:rPr>
        <w:t>Септември</w:t>
      </w:r>
    </w:p>
    <w:p w:rsidR="00534ACD" w:rsidRPr="004A142D" w:rsidRDefault="00534ACD" w:rsidP="00534ACD">
      <w:pPr>
        <w:pStyle w:val="a4"/>
        <w:numPr>
          <w:ilvl w:val="0"/>
          <w:numId w:val="11"/>
        </w:numPr>
        <w:jc w:val="both"/>
        <w:rPr>
          <w:sz w:val="36"/>
          <w:szCs w:val="36"/>
        </w:rPr>
      </w:pPr>
      <w:r w:rsidRPr="004A142D">
        <w:rPr>
          <w:sz w:val="36"/>
          <w:szCs w:val="36"/>
        </w:rPr>
        <w:t>Подготовка и откриване на новата учебна година в читалището</w:t>
      </w:r>
    </w:p>
    <w:p w:rsidR="00534ACD" w:rsidRPr="004A142D" w:rsidRDefault="00534ACD" w:rsidP="00534ACD">
      <w:pPr>
        <w:pStyle w:val="a4"/>
        <w:numPr>
          <w:ilvl w:val="0"/>
          <w:numId w:val="11"/>
        </w:numPr>
        <w:jc w:val="both"/>
        <w:rPr>
          <w:sz w:val="36"/>
          <w:szCs w:val="36"/>
        </w:rPr>
      </w:pPr>
      <w:r w:rsidRPr="004A142D">
        <w:rPr>
          <w:sz w:val="36"/>
          <w:szCs w:val="36"/>
        </w:rPr>
        <w:t>Ден на Съединението</w:t>
      </w:r>
    </w:p>
    <w:p w:rsidR="00534ACD" w:rsidRPr="004A142D" w:rsidRDefault="00534ACD" w:rsidP="00534ACD">
      <w:pPr>
        <w:pStyle w:val="a4"/>
        <w:numPr>
          <w:ilvl w:val="0"/>
          <w:numId w:val="11"/>
        </w:numPr>
        <w:jc w:val="both"/>
        <w:rPr>
          <w:sz w:val="36"/>
          <w:szCs w:val="36"/>
        </w:rPr>
      </w:pPr>
      <w:r w:rsidRPr="004A142D">
        <w:rPr>
          <w:sz w:val="36"/>
          <w:szCs w:val="36"/>
        </w:rPr>
        <w:lastRenderedPageBreak/>
        <w:t>Ден на Независимостта</w:t>
      </w:r>
    </w:p>
    <w:p w:rsidR="00534ACD" w:rsidRDefault="00534ACD" w:rsidP="00534ACD">
      <w:pPr>
        <w:pStyle w:val="a4"/>
        <w:jc w:val="both"/>
        <w:rPr>
          <w:sz w:val="36"/>
          <w:szCs w:val="36"/>
        </w:rPr>
      </w:pPr>
    </w:p>
    <w:p w:rsidR="00534ACD" w:rsidRPr="00A81D84" w:rsidRDefault="00534ACD" w:rsidP="00534ACD">
      <w:pPr>
        <w:pStyle w:val="a4"/>
        <w:jc w:val="both"/>
        <w:rPr>
          <w:b/>
          <w:sz w:val="36"/>
          <w:szCs w:val="36"/>
        </w:rPr>
      </w:pPr>
      <w:r w:rsidRPr="00A81D84">
        <w:rPr>
          <w:b/>
          <w:sz w:val="36"/>
          <w:szCs w:val="36"/>
        </w:rPr>
        <w:t>Октомври</w:t>
      </w:r>
    </w:p>
    <w:p w:rsidR="00534ACD" w:rsidRDefault="00534ACD" w:rsidP="00534ACD">
      <w:pPr>
        <w:pStyle w:val="a4"/>
        <w:numPr>
          <w:ilvl w:val="0"/>
          <w:numId w:val="12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Меден фестивал „Шумен жужи” </w:t>
      </w:r>
    </w:p>
    <w:p w:rsidR="00534ACD" w:rsidRPr="003A59C7" w:rsidRDefault="00534ACD" w:rsidP="00534ACD">
      <w:pPr>
        <w:pStyle w:val="a4"/>
        <w:numPr>
          <w:ilvl w:val="0"/>
          <w:numId w:val="12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Ден на възрастните хора; </w:t>
      </w:r>
      <w:r w:rsidRPr="00CE0153">
        <w:rPr>
          <w:sz w:val="36"/>
          <w:szCs w:val="36"/>
        </w:rPr>
        <w:t xml:space="preserve">Ден на </w:t>
      </w:r>
      <w:r w:rsidRPr="003A59C7">
        <w:rPr>
          <w:sz w:val="36"/>
          <w:szCs w:val="36"/>
        </w:rPr>
        <w:t>музиката и на поезията</w:t>
      </w:r>
    </w:p>
    <w:p w:rsidR="00534ACD" w:rsidRDefault="00534ACD" w:rsidP="00534ACD">
      <w:pPr>
        <w:pStyle w:val="a4"/>
        <w:numPr>
          <w:ilvl w:val="0"/>
          <w:numId w:val="12"/>
        </w:numPr>
        <w:jc w:val="both"/>
        <w:rPr>
          <w:sz w:val="36"/>
          <w:szCs w:val="36"/>
        </w:rPr>
      </w:pPr>
      <w:r>
        <w:rPr>
          <w:sz w:val="36"/>
          <w:szCs w:val="36"/>
        </w:rPr>
        <w:t>Димитровден</w:t>
      </w:r>
    </w:p>
    <w:p w:rsidR="00534ACD" w:rsidRDefault="00534ACD" w:rsidP="00534ACD">
      <w:pPr>
        <w:pStyle w:val="a4"/>
        <w:jc w:val="both"/>
        <w:rPr>
          <w:sz w:val="36"/>
          <w:szCs w:val="36"/>
        </w:rPr>
      </w:pPr>
    </w:p>
    <w:p w:rsidR="00534ACD" w:rsidRPr="00A81D84" w:rsidRDefault="00534ACD" w:rsidP="00534ACD">
      <w:pPr>
        <w:pStyle w:val="a4"/>
        <w:jc w:val="both"/>
        <w:rPr>
          <w:b/>
          <w:sz w:val="36"/>
          <w:szCs w:val="36"/>
        </w:rPr>
      </w:pPr>
      <w:r w:rsidRPr="00A81D84">
        <w:rPr>
          <w:b/>
          <w:sz w:val="36"/>
          <w:szCs w:val="36"/>
        </w:rPr>
        <w:t>Ноември</w:t>
      </w:r>
    </w:p>
    <w:p w:rsidR="00534ACD" w:rsidRDefault="00534ACD" w:rsidP="00534ACD">
      <w:pPr>
        <w:pStyle w:val="a4"/>
        <w:numPr>
          <w:ilvl w:val="0"/>
          <w:numId w:val="8"/>
        </w:numPr>
        <w:jc w:val="both"/>
        <w:rPr>
          <w:sz w:val="36"/>
          <w:szCs w:val="36"/>
        </w:rPr>
      </w:pPr>
      <w:r>
        <w:rPr>
          <w:sz w:val="36"/>
          <w:szCs w:val="36"/>
        </w:rPr>
        <w:t>Ден на народните будители</w:t>
      </w:r>
    </w:p>
    <w:p w:rsidR="00534ACD" w:rsidRPr="00FC3A18" w:rsidRDefault="00534ACD" w:rsidP="00534ACD">
      <w:pPr>
        <w:pStyle w:val="a4"/>
        <w:numPr>
          <w:ilvl w:val="0"/>
          <w:numId w:val="8"/>
        </w:numPr>
        <w:jc w:val="both"/>
        <w:rPr>
          <w:sz w:val="36"/>
          <w:szCs w:val="36"/>
        </w:rPr>
      </w:pPr>
      <w:r>
        <w:rPr>
          <w:sz w:val="36"/>
          <w:szCs w:val="36"/>
        </w:rPr>
        <w:t>Ден на християнското семейство</w:t>
      </w:r>
    </w:p>
    <w:p w:rsidR="00534ACD" w:rsidRDefault="00534ACD" w:rsidP="00534ACD">
      <w:pPr>
        <w:pStyle w:val="a4"/>
        <w:jc w:val="both"/>
        <w:rPr>
          <w:sz w:val="36"/>
          <w:szCs w:val="36"/>
        </w:rPr>
      </w:pPr>
    </w:p>
    <w:p w:rsidR="00534ACD" w:rsidRPr="00A81D84" w:rsidRDefault="00534ACD" w:rsidP="00534ACD">
      <w:pPr>
        <w:pStyle w:val="a4"/>
        <w:jc w:val="both"/>
        <w:rPr>
          <w:b/>
          <w:sz w:val="36"/>
          <w:szCs w:val="36"/>
        </w:rPr>
      </w:pPr>
      <w:r w:rsidRPr="00A81D84">
        <w:rPr>
          <w:b/>
          <w:sz w:val="36"/>
          <w:szCs w:val="36"/>
        </w:rPr>
        <w:t>Декември</w:t>
      </w:r>
    </w:p>
    <w:p w:rsidR="00534ACD" w:rsidRDefault="00534ACD" w:rsidP="00534ACD">
      <w:pPr>
        <w:pStyle w:val="a4"/>
        <w:numPr>
          <w:ilvl w:val="0"/>
          <w:numId w:val="9"/>
        </w:numPr>
        <w:jc w:val="both"/>
        <w:rPr>
          <w:sz w:val="36"/>
          <w:szCs w:val="36"/>
        </w:rPr>
      </w:pPr>
      <w:r>
        <w:rPr>
          <w:sz w:val="36"/>
          <w:szCs w:val="36"/>
        </w:rPr>
        <w:t>Никулден</w:t>
      </w:r>
    </w:p>
    <w:p w:rsidR="00534ACD" w:rsidRPr="00FC3A18" w:rsidRDefault="00534ACD" w:rsidP="00534ACD">
      <w:pPr>
        <w:pStyle w:val="a4"/>
        <w:numPr>
          <w:ilvl w:val="0"/>
          <w:numId w:val="9"/>
        </w:numPr>
        <w:jc w:val="both"/>
        <w:rPr>
          <w:sz w:val="36"/>
          <w:szCs w:val="36"/>
        </w:rPr>
      </w:pPr>
      <w:r>
        <w:rPr>
          <w:sz w:val="36"/>
          <w:szCs w:val="36"/>
        </w:rPr>
        <w:t>Коледен балетен концерт</w:t>
      </w:r>
    </w:p>
    <w:p w:rsidR="00534ACD" w:rsidRPr="00FC3A18" w:rsidRDefault="00534ACD" w:rsidP="00534ACD">
      <w:pPr>
        <w:pStyle w:val="a4"/>
        <w:jc w:val="both"/>
        <w:rPr>
          <w:sz w:val="36"/>
          <w:szCs w:val="36"/>
        </w:rPr>
      </w:pPr>
    </w:p>
    <w:p w:rsidR="00534ACD" w:rsidRPr="00534ACD" w:rsidRDefault="00534ACD" w:rsidP="00534ACD">
      <w:pPr>
        <w:jc w:val="both"/>
        <w:rPr>
          <w:sz w:val="28"/>
          <w:szCs w:val="28"/>
        </w:rPr>
      </w:pPr>
    </w:p>
    <w:p w:rsidR="00534ACD" w:rsidRPr="00534ACD" w:rsidRDefault="00534ACD" w:rsidP="00534ACD">
      <w:pPr>
        <w:ind w:left="180"/>
        <w:jc w:val="both"/>
        <w:rPr>
          <w:sz w:val="28"/>
          <w:szCs w:val="28"/>
        </w:rPr>
      </w:pPr>
    </w:p>
    <w:sectPr w:rsidR="00534ACD" w:rsidRPr="00534ACD" w:rsidSect="00764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7BBA"/>
    <w:multiLevelType w:val="hybridMultilevel"/>
    <w:tmpl w:val="7D2C9B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94301"/>
    <w:multiLevelType w:val="hybridMultilevel"/>
    <w:tmpl w:val="7E668D1C"/>
    <w:lvl w:ilvl="0" w:tplc="0EDED26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D9C95BC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2020C80"/>
    <w:multiLevelType w:val="hybridMultilevel"/>
    <w:tmpl w:val="ADD45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30FFF"/>
    <w:multiLevelType w:val="hybridMultilevel"/>
    <w:tmpl w:val="4BD83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56D0C"/>
    <w:multiLevelType w:val="hybridMultilevel"/>
    <w:tmpl w:val="50203D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019C0"/>
    <w:multiLevelType w:val="hybridMultilevel"/>
    <w:tmpl w:val="7114A9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10BEE"/>
    <w:multiLevelType w:val="hybridMultilevel"/>
    <w:tmpl w:val="34FE79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D62DE"/>
    <w:multiLevelType w:val="hybridMultilevel"/>
    <w:tmpl w:val="8B84B4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B29E0"/>
    <w:multiLevelType w:val="hybridMultilevel"/>
    <w:tmpl w:val="D94A67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D3067"/>
    <w:multiLevelType w:val="hybridMultilevel"/>
    <w:tmpl w:val="EF4CF7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B4F87"/>
    <w:multiLevelType w:val="hybridMultilevel"/>
    <w:tmpl w:val="2DC8C9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50550"/>
    <w:multiLevelType w:val="hybridMultilevel"/>
    <w:tmpl w:val="965481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B348B5"/>
    <w:multiLevelType w:val="hybridMultilevel"/>
    <w:tmpl w:val="E1424794"/>
    <w:lvl w:ilvl="0" w:tplc="5F769516">
      <w:start w:val="1"/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16031AB"/>
    <w:multiLevelType w:val="hybridMultilevel"/>
    <w:tmpl w:val="9F040072"/>
    <w:lvl w:ilvl="0" w:tplc="19B8EB90">
      <w:start w:val="16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4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5"/>
  </w:num>
  <w:num w:numId="12">
    <w:abstractNumId w:val="3"/>
  </w:num>
  <w:num w:numId="13">
    <w:abstractNumId w:val="1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4ACD"/>
    <w:rsid w:val="00290EC7"/>
    <w:rsid w:val="00534ACD"/>
    <w:rsid w:val="00717051"/>
    <w:rsid w:val="0076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ACD"/>
    <w:pPr>
      <w:ind w:left="720"/>
      <w:contextualSpacing/>
    </w:pPr>
  </w:style>
  <w:style w:type="paragraph" w:styleId="a4">
    <w:name w:val="No Spacing"/>
    <w:uiPriority w:val="1"/>
    <w:qFormat/>
    <w:rsid w:val="00534A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2346</Words>
  <Characters>13378</Characters>
  <Application>Microsoft Office Word</Application>
  <DocSecurity>0</DocSecurity>
  <Lines>111</Lines>
  <Paragraphs>31</Paragraphs>
  <ScaleCrop>false</ScaleCrop>
  <Company/>
  <LinksUpToDate>false</LinksUpToDate>
  <CharactersWithSpaces>15693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BP</cp:lastModifiedBy>
  <cp:revision>1</cp:revision>
  <dcterms:created xsi:type="dcterms:W3CDTF">2019-06-07T08:26:00Z</dcterms:created>
  <dcterms:modified xsi:type="dcterms:W3CDTF">2019-06-07T08:39:00Z</dcterms:modified>
</cp:coreProperties>
</file>